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98EA1" w14:textId="77777777" w:rsidR="00FD0D50" w:rsidRPr="00FA7F29" w:rsidRDefault="00340CB8" w:rsidP="00340CB8">
      <w:pPr>
        <w:jc w:val="center"/>
      </w:pPr>
      <w:r>
        <w:rPr>
          <w:rFonts w:hint="eastAsia"/>
        </w:rPr>
        <w:t>感染症</w:t>
      </w:r>
      <w:r w:rsidR="006C053A">
        <w:rPr>
          <w:rFonts w:hint="eastAsia"/>
        </w:rPr>
        <w:t>罹患及び感染拡大防止</w:t>
      </w:r>
      <w:r w:rsidR="002E0005">
        <w:rPr>
          <w:rFonts w:hint="eastAsia"/>
        </w:rPr>
        <w:t>による</w:t>
      </w:r>
      <w:r>
        <w:rPr>
          <w:rFonts w:hint="eastAsia"/>
        </w:rPr>
        <w:t>出席停止等における授業等の取扱に関する申合せ</w:t>
      </w:r>
    </w:p>
    <w:p w14:paraId="2F118743" w14:textId="77777777" w:rsidR="00FD0D50" w:rsidRPr="00E14B64" w:rsidRDefault="00FD0D50" w:rsidP="00FD0D50"/>
    <w:p w14:paraId="4E7EE7D6" w14:textId="6FF4A042" w:rsidR="00FD0D50" w:rsidRPr="00FA7F29" w:rsidRDefault="00FD0D50" w:rsidP="00FD0D50">
      <w:pPr>
        <w:jc w:val="right"/>
      </w:pPr>
      <w:r w:rsidRPr="00FA7F29">
        <w:rPr>
          <w:rFonts w:hint="eastAsia"/>
        </w:rPr>
        <w:t xml:space="preserve"> </w:t>
      </w:r>
      <w:r w:rsidRPr="00FA7F29">
        <w:rPr>
          <w:rFonts w:hint="eastAsia"/>
        </w:rPr>
        <w:t xml:space="preserve">　　　　　　　　　　　　　　　　　　　　　　　　　　</w:t>
      </w:r>
      <w:r w:rsidR="00577B94">
        <w:rPr>
          <w:rFonts w:hint="eastAsia"/>
        </w:rPr>
        <w:t xml:space="preserve">令和　</w:t>
      </w:r>
      <w:r w:rsidRPr="00FA7F29">
        <w:rPr>
          <w:rFonts w:hint="eastAsia"/>
        </w:rPr>
        <w:t>２年</w:t>
      </w:r>
      <w:r w:rsidR="00577B94">
        <w:rPr>
          <w:rFonts w:hint="eastAsia"/>
        </w:rPr>
        <w:t xml:space="preserve">　</w:t>
      </w:r>
      <w:r w:rsidR="00210408">
        <w:rPr>
          <w:rFonts w:hint="eastAsia"/>
        </w:rPr>
        <w:t>３</w:t>
      </w:r>
      <w:r w:rsidRPr="00FA7F29">
        <w:rPr>
          <w:rFonts w:hint="eastAsia"/>
        </w:rPr>
        <w:t>月</w:t>
      </w:r>
      <w:r w:rsidR="00210408">
        <w:rPr>
          <w:rFonts w:hint="eastAsia"/>
        </w:rPr>
        <w:t>３０</w:t>
      </w:r>
      <w:r w:rsidRPr="00FA7F29">
        <w:rPr>
          <w:rFonts w:hint="eastAsia"/>
        </w:rPr>
        <w:t>日</w:t>
      </w:r>
    </w:p>
    <w:p w14:paraId="7590D60E" w14:textId="77777777" w:rsidR="00FD0D50" w:rsidRPr="00FA7F29" w:rsidRDefault="00577B94" w:rsidP="00FD0D50">
      <w:pPr>
        <w:wordWrap w:val="0"/>
        <w:jc w:val="right"/>
      </w:pPr>
      <w:r w:rsidRPr="00210408">
        <w:rPr>
          <w:rFonts w:hint="eastAsia"/>
          <w:spacing w:val="245"/>
          <w:kern w:val="0"/>
          <w:fitText w:val="2310" w:id="-2083347968"/>
        </w:rPr>
        <w:t>学長裁</w:t>
      </w:r>
      <w:r w:rsidRPr="00210408">
        <w:rPr>
          <w:rFonts w:hint="eastAsia"/>
          <w:kern w:val="0"/>
          <w:fitText w:val="2310" w:id="-2083347968"/>
        </w:rPr>
        <w:t>定</w:t>
      </w:r>
    </w:p>
    <w:p w14:paraId="5070C4B5" w14:textId="77777777" w:rsidR="00FD0D50" w:rsidRPr="00FA7F29" w:rsidRDefault="00FD0D50" w:rsidP="00FD0D50"/>
    <w:p w14:paraId="113723B5" w14:textId="77777777" w:rsidR="00FD0D50" w:rsidRPr="00FA7F29" w:rsidRDefault="00FD0D50" w:rsidP="00FD0D50">
      <w:r w:rsidRPr="00FA7F29">
        <w:rPr>
          <w:rFonts w:hint="eastAsia"/>
        </w:rPr>
        <w:t xml:space="preserve">　この申合せは</w:t>
      </w:r>
      <w:r w:rsidR="00463D12">
        <w:rPr>
          <w:rFonts w:hint="eastAsia"/>
        </w:rPr>
        <w:t>，</w:t>
      </w:r>
      <w:r w:rsidR="00577B94">
        <w:rPr>
          <w:rFonts w:hint="eastAsia"/>
        </w:rPr>
        <w:t>九州工業大学（以下「本学」という。）の</w:t>
      </w:r>
      <w:r w:rsidR="00340CB8">
        <w:rPr>
          <w:rFonts w:hint="eastAsia"/>
        </w:rPr>
        <w:t>学生が感染症に罹患した場合及び感染の拡大を防止するために自宅療養等する場合</w:t>
      </w:r>
      <w:r w:rsidR="00577B94">
        <w:rPr>
          <w:rFonts w:hint="eastAsia"/>
        </w:rPr>
        <w:t>における授業</w:t>
      </w:r>
      <w:r w:rsidR="005960EC">
        <w:rPr>
          <w:rFonts w:hint="eastAsia"/>
        </w:rPr>
        <w:t>（</w:t>
      </w:r>
      <w:r w:rsidR="00577B94">
        <w:rPr>
          <w:rFonts w:hint="eastAsia"/>
        </w:rPr>
        <w:t>（試験を含む）。以下同じ。）及び課外活動（以下「授業等」という。）の</w:t>
      </w:r>
      <w:r w:rsidRPr="00FA7F29">
        <w:rPr>
          <w:rFonts w:hint="eastAsia"/>
        </w:rPr>
        <w:t>取扱に関し必要な事項を定める。</w:t>
      </w:r>
      <w:r w:rsidRPr="00FA7F29">
        <w:rPr>
          <w:rFonts w:hint="eastAsia"/>
        </w:rPr>
        <w:t xml:space="preserve"> </w:t>
      </w:r>
    </w:p>
    <w:p w14:paraId="0B6182F7" w14:textId="77777777" w:rsidR="00FD0D50" w:rsidRDefault="00FD0D50" w:rsidP="00FD0D50"/>
    <w:p w14:paraId="36E9F7A7" w14:textId="77777777" w:rsidR="00577B94" w:rsidRDefault="00482115" w:rsidP="00577B94">
      <w:r>
        <w:rPr>
          <w:rFonts w:hint="eastAsia"/>
        </w:rPr>
        <w:t>１．</w:t>
      </w:r>
      <w:r w:rsidR="00577B94">
        <w:rPr>
          <w:rFonts w:hint="eastAsia"/>
        </w:rPr>
        <w:t>定義</w:t>
      </w:r>
    </w:p>
    <w:p w14:paraId="48CE84CE" w14:textId="77777777" w:rsidR="00577B94" w:rsidRDefault="00577B94" w:rsidP="00482115">
      <w:pPr>
        <w:ind w:firstLineChars="100" w:firstLine="210"/>
      </w:pPr>
      <w:r>
        <w:rPr>
          <w:rFonts w:hint="eastAsia"/>
        </w:rPr>
        <w:t>この取扱における次の各号に掲げる用語の意義は，それぞれ当該各号に定めるとおりとする。</w:t>
      </w:r>
      <w:r>
        <w:rPr>
          <w:rFonts w:hint="eastAsia"/>
        </w:rPr>
        <w:t xml:space="preserve"> </w:t>
      </w:r>
    </w:p>
    <w:p w14:paraId="35C9A316" w14:textId="77777777" w:rsidR="00577B94" w:rsidRDefault="00482115" w:rsidP="00577B94">
      <w:r>
        <w:rPr>
          <w:rFonts w:hint="eastAsia"/>
        </w:rPr>
        <w:t>（１）</w:t>
      </w:r>
      <w:r w:rsidR="00340CB8">
        <w:rPr>
          <w:rFonts w:hint="eastAsia"/>
        </w:rPr>
        <w:t>出席停止　学校保健安全法第１９条に規定する出席停止をいう。</w:t>
      </w:r>
    </w:p>
    <w:p w14:paraId="13824B14" w14:textId="51B38511" w:rsidR="00340CB8" w:rsidRDefault="00482115" w:rsidP="00482115">
      <w:pPr>
        <w:ind w:left="210" w:hangingChars="100" w:hanging="210"/>
      </w:pPr>
      <w:r>
        <w:rPr>
          <w:rFonts w:hint="eastAsia"/>
        </w:rPr>
        <w:t>（２）</w:t>
      </w:r>
      <w:r w:rsidR="00340CB8">
        <w:rPr>
          <w:rFonts w:hint="eastAsia"/>
        </w:rPr>
        <w:t>自宅療養等　感染症に罹患</w:t>
      </w:r>
      <w:r w:rsidR="00A608C6">
        <w:rPr>
          <w:rFonts w:hint="eastAsia"/>
        </w:rPr>
        <w:t>したか</w:t>
      </w:r>
      <w:r w:rsidR="00076AB7" w:rsidRPr="009E77E6">
        <w:rPr>
          <w:rFonts w:hint="eastAsia"/>
        </w:rPr>
        <w:t>確定診断が</w:t>
      </w:r>
      <w:r w:rsidR="005E35DD" w:rsidRPr="009E77E6">
        <w:rPr>
          <w:rFonts w:hint="eastAsia"/>
        </w:rPr>
        <w:t>つかない</w:t>
      </w:r>
      <w:r w:rsidR="00A608C6">
        <w:rPr>
          <w:rFonts w:hint="eastAsia"/>
        </w:rPr>
        <w:t>ものの，罹患の</w:t>
      </w:r>
      <w:r w:rsidR="00340CB8">
        <w:rPr>
          <w:rFonts w:hint="eastAsia"/>
        </w:rPr>
        <w:t>疑い</w:t>
      </w:r>
      <w:r w:rsidR="00A608C6">
        <w:rPr>
          <w:rFonts w:hint="eastAsia"/>
        </w:rPr>
        <w:t>があり，感染症の</w:t>
      </w:r>
      <w:r w:rsidR="00340CB8">
        <w:rPr>
          <w:rFonts w:hint="eastAsia"/>
        </w:rPr>
        <w:t>拡大防止のため，一定期間登校を停止し，</w:t>
      </w:r>
      <w:r w:rsidR="00A608C6">
        <w:rPr>
          <w:rFonts w:hint="eastAsia"/>
        </w:rPr>
        <w:t>経過観察することをいう。自宅待機を含む。</w:t>
      </w:r>
    </w:p>
    <w:p w14:paraId="0886E7B4" w14:textId="77777777" w:rsidR="00577B94" w:rsidRDefault="00482115" w:rsidP="00482115">
      <w:pPr>
        <w:ind w:left="210" w:hangingChars="100" w:hanging="210"/>
      </w:pPr>
      <w:r>
        <w:rPr>
          <w:rFonts w:hint="eastAsia"/>
        </w:rPr>
        <w:t>（３）</w:t>
      </w:r>
      <w:r w:rsidR="00577B94">
        <w:rPr>
          <w:rFonts w:hint="eastAsia"/>
        </w:rPr>
        <w:t>公欠　一定の条件を満たすことにより授業に出席したものとみなす取扱とする授業の欠席をいう。</w:t>
      </w:r>
      <w:r w:rsidR="00577B94">
        <w:rPr>
          <w:rFonts w:hint="eastAsia"/>
        </w:rPr>
        <w:t xml:space="preserve"> </w:t>
      </w:r>
    </w:p>
    <w:p w14:paraId="3A73A907" w14:textId="77777777" w:rsidR="00577B94" w:rsidRDefault="00577B94" w:rsidP="00577B94"/>
    <w:p w14:paraId="022833B5" w14:textId="77777777" w:rsidR="00A608C6" w:rsidRDefault="00482115" w:rsidP="00A608C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２．</w:t>
      </w:r>
      <w:r w:rsidR="00A608C6">
        <w:rPr>
          <w:rFonts w:ascii="ＭＳ Ｐ明朝" w:eastAsia="ＭＳ Ｐ明朝" w:hAnsi="ＭＳ Ｐ明朝" w:hint="eastAsia"/>
          <w:color w:val="000000" w:themeColor="text1"/>
          <w:szCs w:val="21"/>
        </w:rPr>
        <w:t>学生が感染症に罹患した場合</w:t>
      </w:r>
    </w:p>
    <w:p w14:paraId="5B546924" w14:textId="790BDD8D" w:rsidR="00A608C6" w:rsidRPr="009E77E6" w:rsidRDefault="00A608C6" w:rsidP="00482115">
      <w:pPr>
        <w:ind w:firstLineChars="100" w:firstLine="210"/>
        <w:rPr>
          <w:rFonts w:ascii="ＭＳ Ｐ明朝" w:eastAsia="ＭＳ Ｐ明朝" w:hAnsi="ＭＳ Ｐ明朝"/>
          <w:szCs w:val="21"/>
        </w:rPr>
      </w:pPr>
      <w:r w:rsidRPr="005A11C1">
        <w:rPr>
          <w:rFonts w:ascii="ＭＳ Ｐ明朝" w:eastAsia="ＭＳ Ｐ明朝" w:hAnsi="ＭＳ Ｐ明朝"/>
          <w:color w:val="000000" w:themeColor="text1"/>
          <w:szCs w:val="21"/>
        </w:rPr>
        <w:t>学生が</w:t>
      </w:r>
      <w:r w:rsidR="00463D12">
        <w:rPr>
          <w:rFonts w:ascii="ＭＳ Ｐ明朝" w:eastAsia="ＭＳ Ｐ明朝" w:hAnsi="ＭＳ Ｐ明朝" w:hint="eastAsia"/>
          <w:color w:val="000000" w:themeColor="text1"/>
          <w:szCs w:val="21"/>
        </w:rPr>
        <w:t>，</w:t>
      </w:r>
      <w:r w:rsidRPr="009E77E6">
        <w:rPr>
          <w:rFonts w:ascii="ＭＳ Ｐ明朝" w:eastAsia="ＭＳ Ｐ明朝" w:hAnsi="ＭＳ Ｐ明朝"/>
          <w:szCs w:val="21"/>
        </w:rPr>
        <w:t>次表</w:t>
      </w:r>
      <w:r w:rsidR="00E75940" w:rsidRPr="009E77E6">
        <w:rPr>
          <w:rFonts w:ascii="ＭＳ Ｐ明朝" w:eastAsia="ＭＳ Ｐ明朝" w:hAnsi="ＭＳ Ｐ明朝" w:hint="eastAsia"/>
          <w:szCs w:val="21"/>
        </w:rPr>
        <w:t>（表１）</w:t>
      </w:r>
      <w:r w:rsidRPr="009E77E6">
        <w:rPr>
          <w:rFonts w:ascii="ＭＳ Ｐ明朝" w:eastAsia="ＭＳ Ｐ明朝" w:hAnsi="ＭＳ Ｐ明朝"/>
          <w:szCs w:val="21"/>
        </w:rPr>
        <w:t>の感染症に罹患した場合は</w:t>
      </w:r>
      <w:r w:rsidR="00463D12" w:rsidRPr="009E77E6">
        <w:rPr>
          <w:rFonts w:ascii="ＭＳ Ｐ明朝" w:eastAsia="ＭＳ Ｐ明朝" w:hAnsi="ＭＳ Ｐ明朝" w:hint="eastAsia"/>
          <w:szCs w:val="21"/>
        </w:rPr>
        <w:t>，</w:t>
      </w:r>
      <w:r w:rsidRPr="009E77E6">
        <w:rPr>
          <w:rFonts w:ascii="ＭＳ Ｐ明朝" w:eastAsia="ＭＳ Ｐ明朝" w:hAnsi="ＭＳ Ｐ明朝"/>
          <w:szCs w:val="21"/>
        </w:rPr>
        <w:t>医師の診断に基づき</w:t>
      </w:r>
      <w:r w:rsidR="00463D12" w:rsidRPr="009E77E6">
        <w:rPr>
          <w:rFonts w:ascii="ＭＳ Ｐ明朝" w:eastAsia="ＭＳ Ｐ明朝" w:hAnsi="ＭＳ Ｐ明朝" w:hint="eastAsia"/>
          <w:szCs w:val="21"/>
        </w:rPr>
        <w:t>，</w:t>
      </w:r>
      <w:r w:rsidRPr="009E77E6">
        <w:rPr>
          <w:rFonts w:ascii="ＭＳ Ｐ明朝" w:eastAsia="ＭＳ Ｐ明朝" w:hAnsi="ＭＳ Ｐ明朝"/>
          <w:szCs w:val="21"/>
        </w:rPr>
        <w:t>出席停止とする</w:t>
      </w:r>
      <w:r w:rsidR="008D3F15" w:rsidRPr="009E77E6">
        <w:rPr>
          <w:rFonts w:ascii="ＭＳ Ｐ明朝" w:eastAsia="ＭＳ Ｐ明朝" w:hAnsi="ＭＳ Ｐ明朝" w:hint="eastAsia"/>
          <w:szCs w:val="21"/>
        </w:rPr>
        <w:t>（学校保健安全法施行規則第18条による）</w:t>
      </w:r>
      <w:r w:rsidRPr="009E77E6">
        <w:rPr>
          <w:rFonts w:ascii="ＭＳ Ｐ明朝" w:eastAsia="ＭＳ Ｐ明朝" w:hAnsi="ＭＳ Ｐ明朝"/>
          <w:szCs w:val="21"/>
        </w:rPr>
        <w:t xml:space="preserve">。 </w:t>
      </w:r>
    </w:p>
    <w:p w14:paraId="573F6CAC" w14:textId="77777777" w:rsidR="00E75940" w:rsidRPr="009E77E6" w:rsidRDefault="00E75940" w:rsidP="00482115">
      <w:pPr>
        <w:ind w:firstLineChars="100" w:firstLine="210"/>
        <w:rPr>
          <w:rFonts w:ascii="ＭＳ Ｐ明朝" w:eastAsia="ＭＳ Ｐ明朝" w:hAnsi="ＭＳ Ｐ明朝"/>
          <w:szCs w:val="21"/>
        </w:rPr>
      </w:pPr>
    </w:p>
    <w:p w14:paraId="4326F2D8" w14:textId="64D3DFF5" w:rsidR="00E75940" w:rsidRPr="00E75940" w:rsidRDefault="00E75940" w:rsidP="00482115">
      <w:pPr>
        <w:ind w:firstLineChars="100" w:firstLine="210"/>
        <w:rPr>
          <w:rFonts w:ascii="ＭＳ Ｐ明朝" w:eastAsia="ＭＳ Ｐ明朝" w:hAnsi="ＭＳ Ｐ明朝"/>
          <w:color w:val="FF0000"/>
          <w:szCs w:val="21"/>
        </w:rPr>
      </w:pPr>
      <w:r w:rsidRPr="009E77E6">
        <w:rPr>
          <w:rFonts w:ascii="ＭＳ Ｐ明朝" w:eastAsia="ＭＳ Ｐ明朝" w:hAnsi="ＭＳ Ｐ明朝" w:hint="eastAsia"/>
          <w:szCs w:val="21"/>
        </w:rPr>
        <w:t>表１：</w:t>
      </w:r>
      <w:r w:rsidRPr="009E77E6">
        <w:t>学校保健安全法施行規則</w:t>
      </w:r>
      <w:r w:rsidRPr="009E77E6">
        <w:rPr>
          <w:rFonts w:ascii="ＭＳ Ｐ明朝" w:eastAsia="ＭＳ Ｐ明朝" w:hAnsi="ＭＳ Ｐ明朝" w:hint="eastAsia"/>
          <w:szCs w:val="21"/>
        </w:rPr>
        <w:t>第18条</w:t>
      </w:r>
      <w:r w:rsidRPr="009E77E6">
        <w:t>による感染症</w:t>
      </w:r>
      <w:r w:rsidRPr="009E77E6">
        <w:rPr>
          <w:rFonts w:hint="eastAsia"/>
        </w:rPr>
        <w:t>の種類と病名</w:t>
      </w:r>
    </w:p>
    <w:tbl>
      <w:tblPr>
        <w:tblStyle w:val="ab"/>
        <w:tblW w:w="0" w:type="auto"/>
        <w:tblLook w:val="04A0" w:firstRow="1" w:lastRow="0" w:firstColumn="1" w:lastColumn="0" w:noHBand="0" w:noVBand="1"/>
      </w:tblPr>
      <w:tblGrid>
        <w:gridCol w:w="1696"/>
        <w:gridCol w:w="6798"/>
      </w:tblGrid>
      <w:tr w:rsidR="00A608C6" w14:paraId="3BB6E767" w14:textId="77777777" w:rsidTr="00C93AA6">
        <w:tc>
          <w:tcPr>
            <w:tcW w:w="1696" w:type="dxa"/>
          </w:tcPr>
          <w:p w14:paraId="5052615F" w14:textId="77777777" w:rsidR="00A608C6" w:rsidRDefault="00A608C6" w:rsidP="00C93AA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種類</w:t>
            </w:r>
          </w:p>
        </w:tc>
        <w:tc>
          <w:tcPr>
            <w:tcW w:w="6798" w:type="dxa"/>
          </w:tcPr>
          <w:p w14:paraId="036E5B72" w14:textId="77777777" w:rsidR="00A608C6" w:rsidRDefault="00A608C6" w:rsidP="00C93AA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病名</w:t>
            </w:r>
          </w:p>
        </w:tc>
      </w:tr>
      <w:tr w:rsidR="00A608C6" w14:paraId="250A6D07" w14:textId="77777777" w:rsidTr="00C93AA6">
        <w:tc>
          <w:tcPr>
            <w:tcW w:w="1696" w:type="dxa"/>
          </w:tcPr>
          <w:p w14:paraId="72D81CBA" w14:textId="77777777" w:rsidR="00A608C6" w:rsidRDefault="00A608C6" w:rsidP="00C93AA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第１種</w:t>
            </w:r>
          </w:p>
        </w:tc>
        <w:tc>
          <w:tcPr>
            <w:tcW w:w="6798" w:type="dxa"/>
          </w:tcPr>
          <w:p w14:paraId="67D30241" w14:textId="6A3E0474" w:rsidR="00A608C6" w:rsidRPr="005A11C1" w:rsidRDefault="00A608C6" w:rsidP="009E77E6">
            <w:pPr>
              <w:rPr>
                <w:rFonts w:ascii="ＭＳ Ｐ明朝" w:eastAsia="ＭＳ Ｐ明朝" w:hAnsi="ＭＳ Ｐ明朝"/>
                <w:color w:val="000000" w:themeColor="text1"/>
                <w:szCs w:val="21"/>
              </w:rPr>
            </w:pPr>
            <w:r w:rsidRPr="005A11C1">
              <w:rPr>
                <w:rFonts w:ascii="ＭＳ Ｐ明朝" w:eastAsia="ＭＳ Ｐ明朝" w:hAnsi="ＭＳ Ｐ明朝" w:hint="eastAsia"/>
                <w:color w:val="000000" w:themeColor="text1"/>
                <w:szCs w:val="21"/>
              </w:rPr>
              <w:t>エボラ出血熱，クリミア・コンゴ出血熱，痘そう，南米出血熱，ペスト，マールブルグ病，</w:t>
            </w:r>
            <w:r w:rsidRPr="005A11C1">
              <w:rPr>
                <w:rFonts w:ascii="ＭＳ Ｐ明朝" w:eastAsia="ＭＳ Ｐ明朝" w:hAnsi="ＭＳ Ｐ明朝"/>
                <w:color w:val="000000" w:themeColor="text1"/>
                <w:szCs w:val="21"/>
              </w:rPr>
              <w:t>ラッサ熱，急性灰白髄炎</w:t>
            </w:r>
            <w:r w:rsidR="008D3F15" w:rsidRPr="009E77E6">
              <w:rPr>
                <w:rFonts w:ascii="ＭＳ Ｐ明朝" w:eastAsia="ＭＳ Ｐ明朝" w:hAnsi="ＭＳ Ｐ明朝" w:hint="eastAsia"/>
                <w:szCs w:val="21"/>
              </w:rPr>
              <w:t>（ポリオ）</w:t>
            </w:r>
            <w:r w:rsidRPr="009E77E6">
              <w:rPr>
                <w:rFonts w:ascii="ＭＳ Ｐ明朝" w:eastAsia="ＭＳ Ｐ明朝" w:hAnsi="ＭＳ Ｐ明朝"/>
                <w:szCs w:val="21"/>
              </w:rPr>
              <w:t>，</w:t>
            </w:r>
            <w:r w:rsidRPr="005A11C1">
              <w:rPr>
                <w:rFonts w:ascii="ＭＳ Ｐ明朝" w:eastAsia="ＭＳ Ｐ明朝" w:hAnsi="ＭＳ Ｐ明朝"/>
                <w:color w:val="000000" w:themeColor="text1"/>
                <w:szCs w:val="21"/>
              </w:rPr>
              <w:t>ジフテリア，</w:t>
            </w:r>
            <w:r w:rsidR="00F92C82" w:rsidRPr="009E77E6">
              <w:rPr>
                <w:rFonts w:ascii="ＭＳ Ｐ明朝" w:eastAsia="ＭＳ Ｐ明朝" w:hAnsi="ＭＳ Ｐ明朝" w:hint="eastAsia"/>
                <w:szCs w:val="21"/>
              </w:rPr>
              <w:t>重</w:t>
            </w:r>
            <w:r w:rsidRPr="009E77E6">
              <w:rPr>
                <w:rFonts w:ascii="ＭＳ Ｐ明朝" w:eastAsia="ＭＳ Ｐ明朝" w:hAnsi="ＭＳ Ｐ明朝"/>
                <w:szCs w:val="21"/>
              </w:rPr>
              <w:t>症急性呼吸器症候群（病原体が</w:t>
            </w:r>
            <w:r w:rsidR="00C37434" w:rsidRPr="009E77E6">
              <w:rPr>
                <w:rFonts w:ascii="ＭＳ Ｐ明朝" w:eastAsia="ＭＳ Ｐ明朝" w:hAnsi="ＭＳ Ｐ明朝" w:hint="eastAsia"/>
                <w:szCs w:val="21"/>
              </w:rPr>
              <w:t>ベータ</w:t>
            </w:r>
            <w:r w:rsidRPr="009E77E6">
              <w:rPr>
                <w:rFonts w:ascii="ＭＳ Ｐ明朝" w:eastAsia="ＭＳ Ｐ明朝" w:hAnsi="ＭＳ Ｐ明朝"/>
                <w:szCs w:val="21"/>
              </w:rPr>
              <w:t>コロナウイルス属</w:t>
            </w:r>
            <w:r w:rsidRPr="009E77E6">
              <w:rPr>
                <w:rFonts w:ascii="ＭＳ Ｐ明朝" w:eastAsia="ＭＳ Ｐ明朝" w:hAnsi="ＭＳ Ｐ明朝" w:hint="eastAsia"/>
                <w:szCs w:val="21"/>
              </w:rPr>
              <w:t>SARS</w:t>
            </w:r>
            <w:r w:rsidRPr="009E77E6">
              <w:rPr>
                <w:rFonts w:ascii="ＭＳ Ｐ明朝" w:eastAsia="ＭＳ Ｐ明朝" w:hAnsi="ＭＳ Ｐ明朝"/>
                <w:szCs w:val="21"/>
              </w:rPr>
              <w:t>コロナウイルスであるものに限る。） ，</w:t>
            </w:r>
            <w:r w:rsidR="00C37434" w:rsidRPr="009E77E6">
              <w:rPr>
                <w:rFonts w:asciiTheme="minorEastAsia" w:hAnsiTheme="minorEastAsia"/>
              </w:rPr>
              <w:t>中東呼吸器症候群(病原体がベータコロナウイルス属</w:t>
            </w:r>
            <w:r w:rsidR="00C37434" w:rsidRPr="009E77E6">
              <w:rPr>
                <w:rFonts w:ascii="ＭＳ Ｐ明朝" w:eastAsia="ＭＳ Ｐ明朝" w:hAnsi="ＭＳ Ｐ明朝"/>
              </w:rPr>
              <w:t>MERS</w:t>
            </w:r>
            <w:r w:rsidR="00C37434" w:rsidRPr="009E77E6">
              <w:rPr>
                <w:rFonts w:asciiTheme="minorEastAsia" w:hAnsiTheme="minorEastAsia"/>
              </w:rPr>
              <w:t>コロナウイルスであるものに限る。)</w:t>
            </w:r>
            <w:r w:rsidR="00C37434" w:rsidRPr="009E77E6">
              <w:rPr>
                <w:rFonts w:hint="eastAsia"/>
              </w:rPr>
              <w:t>，</w:t>
            </w:r>
            <w:r w:rsidR="00D436CB" w:rsidRPr="009E77E6">
              <w:rPr>
                <w:rFonts w:hint="eastAsia"/>
              </w:rPr>
              <w:t>特定</w:t>
            </w:r>
            <w:r w:rsidRPr="009E77E6">
              <w:rPr>
                <w:rFonts w:ascii="ＭＳ Ｐ明朝" w:eastAsia="ＭＳ Ｐ明朝" w:hAnsi="ＭＳ Ｐ明朝"/>
                <w:szCs w:val="21"/>
              </w:rPr>
              <w:t>鳥インフルエンザ（</w:t>
            </w:r>
            <w:r w:rsidR="00820C53" w:rsidRPr="009E77E6">
              <w:t>感染症の予防及び感染症の患者に対する医療に関する法律（平成十年法律第百十四号）第六条第三項第六号に規定する特定鳥インフルエンザをいう。</w:t>
            </w:r>
            <w:r w:rsidRPr="009E77E6">
              <w:rPr>
                <w:rFonts w:ascii="ＭＳ Ｐ明朝" w:eastAsia="ＭＳ Ｐ明朝" w:hAnsi="ＭＳ Ｐ明朝"/>
                <w:szCs w:val="21"/>
              </w:rPr>
              <w:t>），新型インフルエンザ等感染症，指定感染症，新感染症</w:t>
            </w:r>
          </w:p>
        </w:tc>
      </w:tr>
      <w:tr w:rsidR="00A608C6" w14:paraId="6F52BD7B" w14:textId="77777777" w:rsidTr="00C93AA6">
        <w:tc>
          <w:tcPr>
            <w:tcW w:w="1696" w:type="dxa"/>
          </w:tcPr>
          <w:p w14:paraId="1C057139" w14:textId="77777777" w:rsidR="00A608C6" w:rsidRDefault="00A608C6" w:rsidP="00C93AA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第２種</w:t>
            </w:r>
          </w:p>
        </w:tc>
        <w:tc>
          <w:tcPr>
            <w:tcW w:w="6798" w:type="dxa"/>
          </w:tcPr>
          <w:p w14:paraId="17D55CB8" w14:textId="37C64B54" w:rsidR="00A608C6" w:rsidRDefault="00A608C6" w:rsidP="009E77E6">
            <w:pPr>
              <w:rPr>
                <w:rFonts w:ascii="ＭＳ Ｐ明朝" w:eastAsia="ＭＳ Ｐ明朝" w:hAnsi="ＭＳ Ｐ明朝"/>
                <w:color w:val="000000" w:themeColor="text1"/>
                <w:szCs w:val="21"/>
              </w:rPr>
            </w:pPr>
            <w:r w:rsidRPr="005A11C1">
              <w:rPr>
                <w:rFonts w:ascii="ＭＳ Ｐ明朝" w:eastAsia="ＭＳ Ｐ明朝" w:hAnsi="ＭＳ Ｐ明朝" w:hint="eastAsia"/>
                <w:color w:val="000000" w:themeColor="text1"/>
                <w:szCs w:val="21"/>
              </w:rPr>
              <w:t>インフルエンザ（</w:t>
            </w:r>
            <w:r w:rsidR="00312AC8" w:rsidRPr="009E77E6">
              <w:t>特定鳥インフルエンザ</w:t>
            </w:r>
            <w:r w:rsidRPr="009E77E6">
              <w:rPr>
                <w:rFonts w:ascii="ＭＳ Ｐ明朝" w:eastAsia="ＭＳ Ｐ明朝" w:hAnsi="ＭＳ Ｐ明朝"/>
                <w:szCs w:val="21"/>
              </w:rPr>
              <w:t>及</w:t>
            </w:r>
            <w:r w:rsidRPr="005A11C1">
              <w:rPr>
                <w:rFonts w:ascii="ＭＳ Ｐ明朝" w:eastAsia="ＭＳ Ｐ明朝" w:hAnsi="ＭＳ Ｐ明朝"/>
                <w:color w:val="000000" w:themeColor="text1"/>
                <w:szCs w:val="21"/>
              </w:rPr>
              <w:t>び新型インフルエンザ等感染症を除</w:t>
            </w:r>
            <w:r w:rsidRPr="005A11C1">
              <w:rPr>
                <w:rFonts w:ascii="ＭＳ Ｐ明朝" w:eastAsia="ＭＳ Ｐ明朝" w:hAnsi="ＭＳ Ｐ明朝" w:hint="eastAsia"/>
                <w:color w:val="000000" w:themeColor="text1"/>
                <w:szCs w:val="21"/>
              </w:rPr>
              <w:t>く。），百日咳，麻疹，流行性耳下腺炎，風疹，水痘，咽頭結膜熱，結核，髄膜炎菌性髄膜炎</w:t>
            </w:r>
          </w:p>
        </w:tc>
      </w:tr>
      <w:tr w:rsidR="00A608C6" w14:paraId="5B1E5549" w14:textId="77777777" w:rsidTr="00C93AA6">
        <w:tc>
          <w:tcPr>
            <w:tcW w:w="1696" w:type="dxa"/>
          </w:tcPr>
          <w:p w14:paraId="543C1231" w14:textId="77777777" w:rsidR="00A608C6" w:rsidRDefault="00A608C6" w:rsidP="00C93AA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lastRenderedPageBreak/>
              <w:t>第３種</w:t>
            </w:r>
          </w:p>
        </w:tc>
        <w:tc>
          <w:tcPr>
            <w:tcW w:w="6798" w:type="dxa"/>
          </w:tcPr>
          <w:p w14:paraId="1F92BB0B" w14:textId="36A7FEFF" w:rsidR="00A608C6" w:rsidRDefault="00A608C6" w:rsidP="00C93AA6">
            <w:pPr>
              <w:rPr>
                <w:rFonts w:ascii="ＭＳ Ｐ明朝" w:eastAsia="ＭＳ Ｐ明朝" w:hAnsi="ＭＳ Ｐ明朝"/>
                <w:color w:val="000000" w:themeColor="text1"/>
                <w:szCs w:val="21"/>
              </w:rPr>
            </w:pPr>
            <w:r w:rsidRPr="005A11C1">
              <w:rPr>
                <w:rFonts w:ascii="ＭＳ Ｐ明朝" w:eastAsia="ＭＳ Ｐ明朝" w:hAnsi="ＭＳ Ｐ明朝" w:hint="eastAsia"/>
                <w:color w:val="000000" w:themeColor="text1"/>
                <w:szCs w:val="21"/>
              </w:rPr>
              <w:t>コレラ，</w:t>
            </w:r>
            <w:r w:rsidRPr="005A11C1">
              <w:rPr>
                <w:rFonts w:ascii="ＭＳ Ｐ明朝" w:eastAsia="ＭＳ Ｐ明朝" w:hAnsi="ＭＳ Ｐ明朝"/>
                <w:color w:val="000000" w:themeColor="text1"/>
                <w:szCs w:val="21"/>
              </w:rPr>
              <w:t xml:space="preserve"> 細菌性赤痢 ， 腸管出血性大腸菌感染症， 腸チフス， パラチフス， 流行性角結膜炎，急性出血性結膜炎</w:t>
            </w:r>
            <w:r w:rsidR="008D3F15" w:rsidRPr="008D3F15">
              <w:rPr>
                <w:rFonts w:ascii="ＭＳ Ｐ明朝" w:eastAsia="ＭＳ Ｐ明朝" w:hAnsi="ＭＳ Ｐ明朝" w:hint="eastAsia"/>
                <w:color w:val="FF0000"/>
                <w:szCs w:val="21"/>
              </w:rPr>
              <w:t>，</w:t>
            </w:r>
            <w:r w:rsidRPr="005A11C1">
              <w:rPr>
                <w:rFonts w:ascii="ＭＳ Ｐ明朝" w:eastAsia="ＭＳ Ｐ明朝" w:hAnsi="ＭＳ Ｐ明朝"/>
                <w:color w:val="000000" w:themeColor="text1"/>
                <w:szCs w:val="21"/>
              </w:rPr>
              <w:t>その他の感染症（※）</w:t>
            </w:r>
          </w:p>
        </w:tc>
      </w:tr>
    </w:tbl>
    <w:p w14:paraId="35BAA584" w14:textId="3D0ACF32" w:rsidR="00A608C6" w:rsidRDefault="00A608C6" w:rsidP="00A608C6">
      <w:pPr>
        <w:rPr>
          <w:rFonts w:ascii="ＭＳ Ｐ明朝" w:eastAsia="ＭＳ Ｐ明朝" w:hAnsi="ＭＳ Ｐ明朝"/>
          <w:color w:val="000000" w:themeColor="text1"/>
          <w:szCs w:val="21"/>
        </w:rPr>
      </w:pPr>
      <w:r w:rsidRPr="005A11C1">
        <w:rPr>
          <w:rFonts w:ascii="ＭＳ Ｐ明朝" w:eastAsia="ＭＳ Ｐ明朝" w:hAnsi="ＭＳ Ｐ明朝" w:hint="eastAsia"/>
          <w:color w:val="000000" w:themeColor="text1"/>
          <w:szCs w:val="21"/>
        </w:rPr>
        <w:t>※</w:t>
      </w:r>
      <w:r w:rsidRPr="005A11C1">
        <w:rPr>
          <w:rFonts w:ascii="ＭＳ Ｐ明朝" w:eastAsia="ＭＳ Ｐ明朝" w:hAnsi="ＭＳ Ｐ明朝"/>
          <w:color w:val="000000" w:themeColor="text1"/>
          <w:szCs w:val="21"/>
        </w:rPr>
        <w:t xml:space="preserve"> 「その他の感染症」とは</w:t>
      </w:r>
      <w:r w:rsidR="00463D12">
        <w:rPr>
          <w:rFonts w:ascii="ＭＳ Ｐ明朝" w:eastAsia="ＭＳ Ｐ明朝" w:hAnsi="ＭＳ Ｐ明朝" w:hint="eastAsia"/>
          <w:color w:val="000000" w:themeColor="text1"/>
          <w:szCs w:val="21"/>
        </w:rPr>
        <w:t>，</w:t>
      </w:r>
      <w:r w:rsidRPr="005A11C1">
        <w:rPr>
          <w:rFonts w:ascii="ＭＳ Ｐ明朝" w:eastAsia="ＭＳ Ｐ明朝" w:hAnsi="ＭＳ Ｐ明朝"/>
          <w:color w:val="000000" w:themeColor="text1"/>
          <w:szCs w:val="21"/>
        </w:rPr>
        <w:t>感染性胃腸炎（ノ ロウイルス感染症）</w:t>
      </w:r>
      <w:r w:rsidR="00463D12">
        <w:rPr>
          <w:rFonts w:ascii="ＭＳ Ｐ明朝" w:eastAsia="ＭＳ Ｐ明朝" w:hAnsi="ＭＳ Ｐ明朝" w:hint="eastAsia"/>
          <w:color w:val="000000" w:themeColor="text1"/>
          <w:szCs w:val="21"/>
        </w:rPr>
        <w:t>，</w:t>
      </w:r>
      <w:r w:rsidRPr="005A11C1">
        <w:rPr>
          <w:rFonts w:ascii="ＭＳ Ｐ明朝" w:eastAsia="ＭＳ Ｐ明朝" w:hAnsi="ＭＳ Ｐ明朝"/>
          <w:color w:val="000000" w:themeColor="text1"/>
          <w:szCs w:val="21"/>
        </w:rPr>
        <w:t>マイコプラズマ感染症</w:t>
      </w:r>
      <w:r w:rsidR="00463D12">
        <w:rPr>
          <w:rFonts w:ascii="ＭＳ Ｐ明朝" w:eastAsia="ＭＳ Ｐ明朝" w:hAnsi="ＭＳ Ｐ明朝" w:hint="eastAsia"/>
          <w:color w:val="000000" w:themeColor="text1"/>
          <w:szCs w:val="21"/>
        </w:rPr>
        <w:t>，</w:t>
      </w:r>
      <w:r w:rsidRPr="005A11C1">
        <w:rPr>
          <w:rFonts w:ascii="ＭＳ Ｐ明朝" w:eastAsia="ＭＳ Ｐ明朝" w:hAnsi="ＭＳ Ｐ明朝"/>
          <w:color w:val="000000" w:themeColor="text1"/>
          <w:szCs w:val="21"/>
        </w:rPr>
        <w:t>溶連菌感染症及び</w:t>
      </w:r>
      <w:r w:rsidRPr="005A11C1">
        <w:rPr>
          <w:rFonts w:ascii="ＭＳ Ｐ明朝" w:eastAsia="ＭＳ Ｐ明朝" w:hAnsi="ＭＳ Ｐ明朝" w:hint="eastAsia"/>
          <w:color w:val="000000" w:themeColor="text1"/>
          <w:szCs w:val="21"/>
        </w:rPr>
        <w:t>本学において大規模な流行の兆しがあると判断した感染症とする。</w:t>
      </w:r>
      <w:r w:rsidRPr="009E77E6">
        <w:rPr>
          <w:rFonts w:ascii="ＭＳ Ｐ明朝" w:eastAsia="ＭＳ Ｐ明朝" w:hAnsi="ＭＳ Ｐ明朝" w:hint="eastAsia"/>
          <w:color w:val="000000" w:themeColor="text1"/>
          <w:szCs w:val="21"/>
        </w:rPr>
        <w:t>本学において大規模な流行の兆しがある感染症については，</w:t>
      </w:r>
      <w:r w:rsidR="00537AA3" w:rsidRPr="009E77E6">
        <w:rPr>
          <w:rFonts w:ascii="ＭＳ Ｐ明朝" w:eastAsia="ＭＳ Ｐ明朝" w:hAnsi="ＭＳ Ｐ明朝" w:hint="eastAsia"/>
          <w:szCs w:val="21"/>
        </w:rPr>
        <w:t>学医や</w:t>
      </w:r>
      <w:r w:rsidRPr="009E77E6">
        <w:rPr>
          <w:rFonts w:ascii="ＭＳ Ｐ明朝" w:eastAsia="ＭＳ Ｐ明朝" w:hAnsi="ＭＳ Ｐ明朝"/>
          <w:color w:val="000000" w:themeColor="text1"/>
          <w:szCs w:val="21"/>
        </w:rPr>
        <w:t>保健センター長の意見に基づき</w:t>
      </w:r>
      <w:r w:rsidR="00463D12" w:rsidRPr="009E77E6">
        <w:rPr>
          <w:rFonts w:ascii="ＭＳ Ｐ明朝" w:eastAsia="ＭＳ Ｐ明朝" w:hAnsi="ＭＳ Ｐ明朝" w:hint="eastAsia"/>
          <w:color w:val="000000" w:themeColor="text1"/>
          <w:szCs w:val="21"/>
        </w:rPr>
        <w:t>，</w:t>
      </w:r>
      <w:r w:rsidRPr="009E77E6">
        <w:rPr>
          <w:rFonts w:ascii="ＭＳ Ｐ明朝" w:eastAsia="ＭＳ Ｐ明朝" w:hAnsi="ＭＳ Ｐ明朝"/>
          <w:color w:val="000000" w:themeColor="text1"/>
          <w:szCs w:val="21"/>
        </w:rPr>
        <w:t>教育担当理事が決定し，公示する。</w:t>
      </w:r>
    </w:p>
    <w:p w14:paraId="62BB8DEC" w14:textId="77777777" w:rsidR="008D3F15" w:rsidRPr="005A11C1" w:rsidRDefault="008D3F15" w:rsidP="00A608C6">
      <w:pPr>
        <w:rPr>
          <w:rFonts w:ascii="ＭＳ Ｐ明朝" w:eastAsia="ＭＳ Ｐ明朝" w:hAnsi="ＭＳ Ｐ明朝"/>
          <w:color w:val="000000" w:themeColor="text1"/>
          <w:szCs w:val="21"/>
        </w:rPr>
      </w:pPr>
    </w:p>
    <w:p w14:paraId="546C842E" w14:textId="77777777" w:rsidR="00A608C6" w:rsidRDefault="00482115" w:rsidP="00A608C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３．</w:t>
      </w:r>
      <w:r w:rsidR="00A608C6">
        <w:rPr>
          <w:rFonts w:ascii="ＭＳ Ｐ明朝" w:eastAsia="ＭＳ Ｐ明朝" w:hAnsi="ＭＳ Ｐ明朝" w:hint="eastAsia"/>
          <w:color w:val="000000" w:themeColor="text1"/>
          <w:szCs w:val="21"/>
        </w:rPr>
        <w:t>出席停止の期間</w:t>
      </w:r>
    </w:p>
    <w:p w14:paraId="6217C0A2" w14:textId="12E96D6A" w:rsidR="00A608C6" w:rsidRPr="009E77E6" w:rsidRDefault="00A608C6" w:rsidP="00482115">
      <w:pPr>
        <w:ind w:firstLineChars="100" w:firstLine="210"/>
        <w:rPr>
          <w:rFonts w:ascii="ＭＳ Ｐ明朝" w:eastAsia="ＭＳ Ｐ明朝" w:hAnsi="ＭＳ Ｐ明朝"/>
          <w:szCs w:val="21"/>
        </w:rPr>
      </w:pPr>
      <w:r w:rsidRPr="005A11C1">
        <w:rPr>
          <w:rFonts w:ascii="ＭＳ Ｐ明朝" w:eastAsia="ＭＳ Ｐ明朝" w:hAnsi="ＭＳ Ｐ明朝" w:hint="eastAsia"/>
          <w:color w:val="000000" w:themeColor="text1"/>
          <w:szCs w:val="21"/>
        </w:rPr>
        <w:t>出席停止の期間は</w:t>
      </w:r>
      <w:r w:rsidR="00463D12">
        <w:rPr>
          <w:rFonts w:ascii="ＭＳ Ｐ明朝" w:eastAsia="ＭＳ Ｐ明朝" w:hAnsi="ＭＳ Ｐ明朝" w:hint="eastAsia"/>
          <w:color w:val="000000" w:themeColor="text1"/>
          <w:szCs w:val="21"/>
        </w:rPr>
        <w:t>，</w:t>
      </w:r>
      <w:r w:rsidRPr="005A11C1">
        <w:rPr>
          <w:rFonts w:ascii="ＭＳ Ｐ明朝" w:eastAsia="ＭＳ Ｐ明朝" w:hAnsi="ＭＳ Ｐ明朝"/>
          <w:color w:val="000000" w:themeColor="text1"/>
          <w:szCs w:val="21"/>
        </w:rPr>
        <w:t>次表</w:t>
      </w:r>
      <w:r w:rsidR="0042453B" w:rsidRPr="009E77E6">
        <w:rPr>
          <w:rFonts w:ascii="ＭＳ Ｐ明朝" w:eastAsia="ＭＳ Ｐ明朝" w:hAnsi="ＭＳ Ｐ明朝" w:hint="eastAsia"/>
          <w:szCs w:val="21"/>
        </w:rPr>
        <w:t>（表２）</w:t>
      </w:r>
      <w:r w:rsidRPr="009E77E6">
        <w:rPr>
          <w:rFonts w:ascii="ＭＳ Ｐ明朝" w:eastAsia="ＭＳ Ｐ明朝" w:hAnsi="ＭＳ Ｐ明朝"/>
          <w:szCs w:val="21"/>
        </w:rPr>
        <w:t>の期間を基準</w:t>
      </w:r>
      <w:r w:rsidR="008D3F15" w:rsidRPr="009E77E6">
        <w:rPr>
          <w:rFonts w:ascii="ＭＳ Ｐ明朝" w:eastAsia="ＭＳ Ｐ明朝" w:hAnsi="ＭＳ Ｐ明朝" w:hint="eastAsia"/>
          <w:szCs w:val="21"/>
        </w:rPr>
        <w:t>（学校保健安全法施行規則第1</w:t>
      </w:r>
      <w:r w:rsidR="008D3F15" w:rsidRPr="009E77E6">
        <w:rPr>
          <w:rFonts w:ascii="ＭＳ Ｐ明朝" w:eastAsia="ＭＳ Ｐ明朝" w:hAnsi="ＭＳ Ｐ明朝"/>
          <w:szCs w:val="21"/>
        </w:rPr>
        <w:t>9</w:t>
      </w:r>
      <w:r w:rsidR="008D3F15" w:rsidRPr="009E77E6">
        <w:rPr>
          <w:rFonts w:ascii="ＭＳ Ｐ明朝" w:eastAsia="ＭＳ Ｐ明朝" w:hAnsi="ＭＳ Ｐ明朝" w:hint="eastAsia"/>
          <w:szCs w:val="21"/>
        </w:rPr>
        <w:t>条による）</w:t>
      </w:r>
      <w:r w:rsidRPr="009E77E6">
        <w:rPr>
          <w:rFonts w:ascii="ＭＳ Ｐ明朝" w:eastAsia="ＭＳ Ｐ明朝" w:hAnsi="ＭＳ Ｐ明朝"/>
          <w:szCs w:val="21"/>
        </w:rPr>
        <w:t>に</w:t>
      </w:r>
      <w:r w:rsidR="00463D12" w:rsidRPr="009E77E6">
        <w:rPr>
          <w:rFonts w:ascii="ＭＳ Ｐ明朝" w:eastAsia="ＭＳ Ｐ明朝" w:hAnsi="ＭＳ Ｐ明朝" w:hint="eastAsia"/>
          <w:szCs w:val="21"/>
        </w:rPr>
        <w:t>，</w:t>
      </w:r>
      <w:r w:rsidRPr="009E77E6">
        <w:rPr>
          <w:rFonts w:ascii="ＭＳ Ｐ明朝" w:eastAsia="ＭＳ Ｐ明朝" w:hAnsi="ＭＳ Ｐ明朝"/>
          <w:szCs w:val="21"/>
        </w:rPr>
        <w:t>医師に治癒したと診断されるまでとし， 医師の発行する次の項目が記載された診断書（治癒証明書）に基づき措置する。</w:t>
      </w:r>
    </w:p>
    <w:p w14:paraId="44460495" w14:textId="77777777" w:rsidR="00A608C6" w:rsidRPr="009E77E6" w:rsidRDefault="00482115" w:rsidP="00A608C6">
      <w:pPr>
        <w:rPr>
          <w:rFonts w:ascii="ＭＳ Ｐ明朝" w:eastAsia="ＭＳ Ｐ明朝" w:hAnsi="ＭＳ Ｐ明朝"/>
          <w:szCs w:val="21"/>
        </w:rPr>
      </w:pPr>
      <w:r w:rsidRPr="009E77E6">
        <w:rPr>
          <w:rFonts w:ascii="ＭＳ Ｐ明朝" w:eastAsia="ＭＳ Ｐ明朝" w:hAnsi="ＭＳ Ｐ明朝" w:hint="eastAsia"/>
          <w:szCs w:val="21"/>
        </w:rPr>
        <w:t>（１）</w:t>
      </w:r>
      <w:r w:rsidR="00A608C6" w:rsidRPr="009E77E6">
        <w:rPr>
          <w:rFonts w:ascii="ＭＳ Ｐ明朝" w:eastAsia="ＭＳ Ｐ明朝" w:hAnsi="ＭＳ Ｐ明朝" w:hint="eastAsia"/>
          <w:szCs w:val="21"/>
        </w:rPr>
        <w:t xml:space="preserve">　</w:t>
      </w:r>
      <w:r w:rsidR="00A608C6" w:rsidRPr="009E77E6">
        <w:rPr>
          <w:rFonts w:ascii="ＭＳ Ｐ明朝" w:eastAsia="ＭＳ Ｐ明朝" w:hAnsi="ＭＳ Ｐ明朝"/>
          <w:szCs w:val="21"/>
        </w:rPr>
        <w:t>病 名</w:t>
      </w:r>
    </w:p>
    <w:p w14:paraId="4D2A9A06" w14:textId="1C9ABDDE" w:rsidR="00A608C6" w:rsidRPr="009E77E6" w:rsidRDefault="00482115" w:rsidP="00A608C6">
      <w:pPr>
        <w:rPr>
          <w:rFonts w:ascii="ＭＳ Ｐ明朝" w:eastAsia="ＭＳ Ｐ明朝" w:hAnsi="ＭＳ Ｐ明朝"/>
          <w:szCs w:val="21"/>
        </w:rPr>
      </w:pPr>
      <w:r w:rsidRPr="009E77E6">
        <w:rPr>
          <w:rFonts w:ascii="ＭＳ Ｐ明朝" w:eastAsia="ＭＳ Ｐ明朝" w:hAnsi="ＭＳ Ｐ明朝" w:hint="eastAsia"/>
          <w:szCs w:val="21"/>
        </w:rPr>
        <w:t xml:space="preserve">（２）　</w:t>
      </w:r>
      <w:r w:rsidR="00A608C6" w:rsidRPr="009E77E6">
        <w:rPr>
          <w:rFonts w:ascii="ＭＳ Ｐ明朝" w:eastAsia="ＭＳ Ｐ明朝" w:hAnsi="ＭＳ Ｐ明朝"/>
          <w:szCs w:val="21"/>
        </w:rPr>
        <w:t>罹患期間</w:t>
      </w:r>
    </w:p>
    <w:p w14:paraId="7772B919" w14:textId="77777777" w:rsidR="00EE7330" w:rsidRDefault="00EE7330" w:rsidP="00A608C6">
      <w:pPr>
        <w:rPr>
          <w:rFonts w:ascii="ＭＳ Ｐ明朝" w:eastAsia="ＭＳ Ｐ明朝" w:hAnsi="ＭＳ Ｐ明朝"/>
          <w:color w:val="000000" w:themeColor="text1"/>
          <w:szCs w:val="21"/>
        </w:rPr>
      </w:pPr>
    </w:p>
    <w:p w14:paraId="50D8DCA1" w14:textId="6C826189" w:rsidR="00E75940" w:rsidRPr="009E77E6" w:rsidRDefault="00EE7330" w:rsidP="009E77E6">
      <w:pPr>
        <w:ind w:firstLineChars="100" w:firstLine="210"/>
        <w:rPr>
          <w:rFonts w:ascii="ＭＳ Ｐ明朝" w:eastAsia="ＭＳ Ｐ明朝" w:hAnsi="ＭＳ Ｐ明朝"/>
          <w:szCs w:val="21"/>
        </w:rPr>
      </w:pPr>
      <w:r w:rsidRPr="009E77E6">
        <w:rPr>
          <w:rFonts w:ascii="ＭＳ Ｐ明朝" w:eastAsia="ＭＳ Ｐ明朝" w:hAnsi="ＭＳ Ｐ明朝" w:hint="eastAsia"/>
          <w:szCs w:val="21"/>
        </w:rPr>
        <w:t>ただし，第1種感染症については医師が治癒したと診断した場合においても，他者への感染のおそれがあると学医が判断した場合は，他者への感染のおそれがなくなるまで出席停止とすることがある。</w:t>
      </w:r>
    </w:p>
    <w:p w14:paraId="437850D3" w14:textId="77777777" w:rsidR="00EE7330" w:rsidRDefault="00EE7330" w:rsidP="00A608C6">
      <w:pPr>
        <w:rPr>
          <w:rFonts w:ascii="ＭＳ Ｐ明朝" w:eastAsia="ＭＳ Ｐ明朝" w:hAnsi="ＭＳ Ｐ明朝"/>
          <w:color w:val="000000" w:themeColor="text1"/>
          <w:szCs w:val="21"/>
        </w:rPr>
      </w:pPr>
    </w:p>
    <w:p w14:paraId="2D241863" w14:textId="0767E191" w:rsidR="00E75940" w:rsidRDefault="00E75940" w:rsidP="00A608C6">
      <w:pPr>
        <w:rPr>
          <w:rFonts w:ascii="ＭＳ Ｐ明朝" w:eastAsia="ＭＳ Ｐ明朝" w:hAnsi="ＭＳ Ｐ明朝"/>
          <w:color w:val="000000" w:themeColor="text1"/>
          <w:szCs w:val="21"/>
        </w:rPr>
      </w:pPr>
      <w:r w:rsidRPr="009E77E6">
        <w:rPr>
          <w:rFonts w:ascii="ＭＳ Ｐ明朝" w:eastAsia="ＭＳ Ｐ明朝" w:hAnsi="ＭＳ Ｐ明朝" w:hint="eastAsia"/>
          <w:szCs w:val="21"/>
        </w:rPr>
        <w:t xml:space="preserve">　表２：学校保健安全法施行規則第1</w:t>
      </w:r>
      <w:r w:rsidRPr="009E77E6">
        <w:rPr>
          <w:rFonts w:ascii="ＭＳ Ｐ明朝" w:eastAsia="ＭＳ Ｐ明朝" w:hAnsi="ＭＳ Ｐ明朝"/>
          <w:szCs w:val="21"/>
        </w:rPr>
        <w:t>9</w:t>
      </w:r>
      <w:r w:rsidRPr="009E77E6">
        <w:rPr>
          <w:rFonts w:ascii="ＭＳ Ｐ明朝" w:eastAsia="ＭＳ Ｐ明朝" w:hAnsi="ＭＳ Ｐ明朝" w:hint="eastAsia"/>
          <w:szCs w:val="21"/>
        </w:rPr>
        <w:t>条による出席停止の期間</w:t>
      </w:r>
    </w:p>
    <w:tbl>
      <w:tblPr>
        <w:tblStyle w:val="ab"/>
        <w:tblW w:w="0" w:type="auto"/>
        <w:tblLook w:val="04A0" w:firstRow="1" w:lastRow="0" w:firstColumn="1" w:lastColumn="0" w:noHBand="0" w:noVBand="1"/>
      </w:tblPr>
      <w:tblGrid>
        <w:gridCol w:w="1696"/>
        <w:gridCol w:w="6798"/>
      </w:tblGrid>
      <w:tr w:rsidR="00A608C6" w14:paraId="685AF006" w14:textId="77777777" w:rsidTr="00C93AA6">
        <w:tc>
          <w:tcPr>
            <w:tcW w:w="1696" w:type="dxa"/>
          </w:tcPr>
          <w:p w14:paraId="7663C679" w14:textId="77777777" w:rsidR="00A608C6" w:rsidRDefault="00A608C6" w:rsidP="00C93AA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感染症の種類</w:t>
            </w:r>
          </w:p>
        </w:tc>
        <w:tc>
          <w:tcPr>
            <w:tcW w:w="6798" w:type="dxa"/>
          </w:tcPr>
          <w:p w14:paraId="6CC1F82E" w14:textId="77777777" w:rsidR="00A608C6" w:rsidRDefault="00A608C6" w:rsidP="00C93AA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出席停止の期間</w:t>
            </w:r>
          </w:p>
        </w:tc>
      </w:tr>
      <w:tr w:rsidR="00A608C6" w14:paraId="19698330" w14:textId="77777777" w:rsidTr="00C93AA6">
        <w:tc>
          <w:tcPr>
            <w:tcW w:w="1696" w:type="dxa"/>
          </w:tcPr>
          <w:p w14:paraId="03B70501" w14:textId="77777777" w:rsidR="00A608C6" w:rsidRDefault="00A608C6" w:rsidP="00C93AA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第１種</w:t>
            </w:r>
          </w:p>
        </w:tc>
        <w:tc>
          <w:tcPr>
            <w:tcW w:w="6798" w:type="dxa"/>
          </w:tcPr>
          <w:p w14:paraId="1F479D48" w14:textId="77777777" w:rsidR="00A608C6" w:rsidRDefault="00A608C6" w:rsidP="00C93AA6">
            <w:pPr>
              <w:rPr>
                <w:rFonts w:ascii="ＭＳ Ｐ明朝" w:eastAsia="ＭＳ Ｐ明朝" w:hAnsi="ＭＳ Ｐ明朝"/>
                <w:color w:val="000000" w:themeColor="text1"/>
                <w:szCs w:val="21"/>
              </w:rPr>
            </w:pPr>
            <w:r w:rsidRPr="005A11C1">
              <w:rPr>
                <w:rFonts w:ascii="ＭＳ Ｐ明朝" w:eastAsia="ＭＳ Ｐ明朝" w:hAnsi="ＭＳ Ｐ明朝" w:hint="eastAsia"/>
                <w:color w:val="000000" w:themeColor="text1"/>
                <w:szCs w:val="21"/>
              </w:rPr>
              <w:t>第</w:t>
            </w:r>
            <w:r>
              <w:rPr>
                <w:rFonts w:ascii="ＭＳ Ｐ明朝" w:eastAsia="ＭＳ Ｐ明朝" w:hAnsi="ＭＳ Ｐ明朝" w:hint="eastAsia"/>
                <w:color w:val="000000" w:themeColor="text1"/>
                <w:szCs w:val="21"/>
              </w:rPr>
              <w:t>１種</w:t>
            </w:r>
            <w:r w:rsidRPr="005A11C1">
              <w:rPr>
                <w:rFonts w:ascii="ＭＳ Ｐ明朝" w:eastAsia="ＭＳ Ｐ明朝" w:hAnsi="ＭＳ Ｐ明朝"/>
                <w:color w:val="000000" w:themeColor="text1"/>
                <w:szCs w:val="21"/>
              </w:rPr>
              <w:t>の感染症に罹患した者については，治癒するまで。</w:t>
            </w:r>
          </w:p>
        </w:tc>
      </w:tr>
      <w:tr w:rsidR="00A608C6" w14:paraId="5BFD0212" w14:textId="77777777" w:rsidTr="00C93AA6">
        <w:tc>
          <w:tcPr>
            <w:tcW w:w="1696" w:type="dxa"/>
          </w:tcPr>
          <w:p w14:paraId="7FDA8C78" w14:textId="77777777" w:rsidR="00A608C6" w:rsidRDefault="00A608C6" w:rsidP="00C93AA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第２種</w:t>
            </w:r>
          </w:p>
        </w:tc>
        <w:tc>
          <w:tcPr>
            <w:tcW w:w="6798" w:type="dxa"/>
          </w:tcPr>
          <w:p w14:paraId="7E4BD518" w14:textId="77777777" w:rsidR="00A608C6" w:rsidRPr="00704EFF" w:rsidRDefault="00A608C6" w:rsidP="00C93AA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第２種</w:t>
            </w:r>
            <w:r w:rsidRPr="00704EFF">
              <w:rPr>
                <w:rFonts w:ascii="ＭＳ Ｐ明朝" w:eastAsia="ＭＳ Ｐ明朝" w:hAnsi="ＭＳ Ｐ明朝"/>
                <w:color w:val="000000" w:themeColor="text1"/>
                <w:szCs w:val="21"/>
              </w:rPr>
              <w:t>の感染症に罹患した者については，次の期間。ただし，病状により医師において感染のおそれがないと認めたときは，この限りでない。</w:t>
            </w:r>
          </w:p>
          <w:p w14:paraId="3E3B0383" w14:textId="3E54F075" w:rsidR="00A608C6" w:rsidRPr="00704EFF" w:rsidRDefault="00A608C6" w:rsidP="00C93AA6">
            <w:pPr>
              <w:rPr>
                <w:rFonts w:ascii="ＭＳ Ｐ明朝" w:eastAsia="ＭＳ Ｐ明朝" w:hAnsi="ＭＳ Ｐ明朝"/>
                <w:color w:val="000000" w:themeColor="text1"/>
                <w:szCs w:val="21"/>
              </w:rPr>
            </w:pPr>
            <w:r w:rsidRPr="00704EFF">
              <w:rPr>
                <w:rFonts w:ascii="ＭＳ Ｐ明朝" w:eastAsia="ＭＳ Ｐ明朝" w:hAnsi="ＭＳ Ｐ明朝"/>
                <w:color w:val="000000" w:themeColor="text1"/>
                <w:szCs w:val="21"/>
              </w:rPr>
              <w:t>インフルエンザ（鳥インフルエンザ</w:t>
            </w:r>
            <w:r>
              <w:rPr>
                <w:rFonts w:ascii="ＭＳ Ｐ明朝" w:eastAsia="ＭＳ Ｐ明朝" w:hAnsi="ＭＳ Ｐ明朝" w:hint="eastAsia"/>
                <w:color w:val="000000" w:themeColor="text1"/>
                <w:szCs w:val="21"/>
              </w:rPr>
              <w:t>（H5N1））</w:t>
            </w:r>
            <w:r w:rsidRPr="00704EFF">
              <w:rPr>
                <w:rFonts w:ascii="ＭＳ Ｐ明朝" w:eastAsia="ＭＳ Ｐ明朝" w:hAnsi="ＭＳ Ｐ明朝"/>
                <w:color w:val="000000" w:themeColor="text1"/>
                <w:szCs w:val="21"/>
              </w:rPr>
              <w:t xml:space="preserve"> 及び新型インフルエンザ等感染症を除く。）にあっては，発症した後5日を経過し，かつ，解熱した後 2日を経過するまで。</w:t>
            </w:r>
          </w:p>
          <w:p w14:paraId="790293ED" w14:textId="77777777" w:rsidR="00A608C6" w:rsidRPr="00704EFF" w:rsidRDefault="00A608C6" w:rsidP="00C93AA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ロ　</w:t>
            </w:r>
            <w:r w:rsidRPr="00704EFF">
              <w:rPr>
                <w:rFonts w:ascii="ＭＳ Ｐ明朝" w:eastAsia="ＭＳ Ｐ明朝" w:hAnsi="ＭＳ Ｐ明朝"/>
                <w:color w:val="000000" w:themeColor="text1"/>
                <w:szCs w:val="21"/>
              </w:rPr>
              <w:t>百日咳にあっては，特有の咳が消失するまで又は5日間の適正な抗菌</w:t>
            </w:r>
            <w:r>
              <w:rPr>
                <w:rFonts w:ascii="ＭＳ Ｐ明朝" w:eastAsia="ＭＳ Ｐ明朝" w:hAnsi="ＭＳ Ｐ明朝" w:hint="eastAsia"/>
                <w:color w:val="000000" w:themeColor="text1"/>
                <w:szCs w:val="21"/>
              </w:rPr>
              <w:t>性</w:t>
            </w:r>
            <w:r w:rsidRPr="00704EFF">
              <w:rPr>
                <w:rFonts w:ascii="ＭＳ Ｐ明朝" w:eastAsia="ＭＳ Ｐ明朝" w:hAnsi="ＭＳ Ｐ明朝"/>
                <w:color w:val="000000" w:themeColor="text1"/>
                <w:szCs w:val="21"/>
              </w:rPr>
              <w:t>生物質製剤による</w:t>
            </w:r>
            <w:r w:rsidRPr="00704EFF">
              <w:rPr>
                <w:rFonts w:ascii="ＭＳ Ｐ明朝" w:eastAsia="ＭＳ Ｐ明朝" w:hAnsi="ＭＳ Ｐ明朝" w:hint="eastAsia"/>
                <w:color w:val="000000" w:themeColor="text1"/>
                <w:szCs w:val="21"/>
              </w:rPr>
              <w:t>治療が終了するまで。</w:t>
            </w:r>
          </w:p>
          <w:p w14:paraId="72F1D50B" w14:textId="77777777" w:rsidR="00A608C6" w:rsidRPr="00704EFF" w:rsidRDefault="00A608C6" w:rsidP="00C93AA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ハ　</w:t>
            </w:r>
            <w:r w:rsidRPr="00704EFF">
              <w:rPr>
                <w:rFonts w:ascii="ＭＳ Ｐ明朝" w:eastAsia="ＭＳ Ｐ明朝" w:hAnsi="ＭＳ Ｐ明朝"/>
                <w:color w:val="000000" w:themeColor="text1"/>
                <w:szCs w:val="21"/>
              </w:rPr>
              <w:t>麻疹にあっては、解熱した後3日を経過するまで。</w:t>
            </w:r>
          </w:p>
          <w:p w14:paraId="42870134" w14:textId="77777777" w:rsidR="00A608C6" w:rsidRPr="00704EFF" w:rsidRDefault="00A608C6" w:rsidP="00C93AA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ニ　</w:t>
            </w:r>
            <w:r w:rsidRPr="00704EFF">
              <w:rPr>
                <w:rFonts w:ascii="ＭＳ Ｐ明朝" w:eastAsia="ＭＳ Ｐ明朝" w:hAnsi="ＭＳ Ｐ明朝"/>
                <w:color w:val="000000" w:themeColor="text1"/>
                <w:szCs w:val="21"/>
              </w:rPr>
              <w:t>流行性耳下腺炎にあっては， 耳下腺， 顎下腺又は舌下腺の腫脹が発現した後5日を経過し，かつ，全身状態が良好になるまで。</w:t>
            </w:r>
          </w:p>
          <w:p w14:paraId="50460B9F" w14:textId="77777777" w:rsidR="00A608C6" w:rsidRPr="00704EFF" w:rsidRDefault="00A608C6" w:rsidP="00C93AA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ホ　</w:t>
            </w:r>
            <w:r w:rsidRPr="00704EFF">
              <w:rPr>
                <w:rFonts w:ascii="ＭＳ Ｐ明朝" w:eastAsia="ＭＳ Ｐ明朝" w:hAnsi="ＭＳ Ｐ明朝" w:hint="eastAsia"/>
                <w:color w:val="000000" w:themeColor="text1"/>
                <w:szCs w:val="21"/>
              </w:rPr>
              <w:t>風疹にあっては、発疹が消失するまで。</w:t>
            </w:r>
          </w:p>
          <w:p w14:paraId="2A38A389" w14:textId="77777777" w:rsidR="00A608C6" w:rsidRPr="00704EFF" w:rsidRDefault="00A608C6" w:rsidP="00C93AA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へ　</w:t>
            </w:r>
            <w:r w:rsidRPr="00704EFF">
              <w:rPr>
                <w:rFonts w:ascii="ＭＳ Ｐ明朝" w:eastAsia="ＭＳ Ｐ明朝" w:hAnsi="ＭＳ Ｐ明朝" w:hint="eastAsia"/>
                <w:color w:val="000000" w:themeColor="text1"/>
                <w:szCs w:val="21"/>
              </w:rPr>
              <w:t>水痘にあっては、すべての発疹が珈皮化するまで。</w:t>
            </w:r>
          </w:p>
          <w:p w14:paraId="59E69144" w14:textId="77777777" w:rsidR="00A608C6" w:rsidRPr="00704EFF" w:rsidRDefault="00A608C6" w:rsidP="00C93AA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ト　</w:t>
            </w:r>
            <w:r w:rsidRPr="00704EFF">
              <w:rPr>
                <w:rFonts w:ascii="ＭＳ Ｐ明朝" w:eastAsia="ＭＳ Ｐ明朝" w:hAnsi="ＭＳ Ｐ明朝"/>
                <w:color w:val="000000" w:themeColor="text1"/>
                <w:szCs w:val="21"/>
              </w:rPr>
              <w:t>咽頭結膜熱にあっては， 主要症状が消退した後2日を経過するまで。</w:t>
            </w:r>
          </w:p>
          <w:p w14:paraId="7D5FB704" w14:textId="77777777" w:rsidR="00A608C6" w:rsidRPr="005A11C1" w:rsidRDefault="00A608C6" w:rsidP="00C93AA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チ</w:t>
            </w:r>
            <w:r w:rsidRPr="00704EFF">
              <w:rPr>
                <w:rFonts w:ascii="ＭＳ Ｐ明朝" w:eastAsia="ＭＳ Ｐ明朝" w:hAnsi="ＭＳ Ｐ明朝"/>
                <w:color w:val="000000" w:themeColor="text1"/>
                <w:szCs w:val="21"/>
              </w:rPr>
              <w:t xml:space="preserve"> 結核及び髄膜炎菌性髄膜炎にあっては，病状により医師において感染のおそれがないと認めるまで。</w:t>
            </w:r>
          </w:p>
        </w:tc>
      </w:tr>
      <w:tr w:rsidR="00A608C6" w14:paraId="7D129A7C" w14:textId="77777777" w:rsidTr="00C93AA6">
        <w:tc>
          <w:tcPr>
            <w:tcW w:w="1696" w:type="dxa"/>
          </w:tcPr>
          <w:p w14:paraId="144562DB" w14:textId="77777777" w:rsidR="00A608C6" w:rsidRDefault="00A608C6" w:rsidP="00C93AA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lastRenderedPageBreak/>
              <w:t>第３種</w:t>
            </w:r>
          </w:p>
        </w:tc>
        <w:tc>
          <w:tcPr>
            <w:tcW w:w="6798" w:type="dxa"/>
          </w:tcPr>
          <w:p w14:paraId="44EE17C4" w14:textId="77777777" w:rsidR="00A608C6" w:rsidRDefault="00A608C6" w:rsidP="00C93AA6">
            <w:pPr>
              <w:rPr>
                <w:rFonts w:ascii="ＭＳ Ｐ明朝" w:eastAsia="ＭＳ Ｐ明朝" w:hAnsi="ＭＳ Ｐ明朝"/>
                <w:color w:val="000000" w:themeColor="text1"/>
                <w:szCs w:val="21"/>
              </w:rPr>
            </w:pPr>
            <w:r w:rsidRPr="00704EFF">
              <w:rPr>
                <w:rFonts w:ascii="ＭＳ Ｐ明朝" w:eastAsia="ＭＳ Ｐ明朝" w:hAnsi="ＭＳ Ｐ明朝"/>
                <w:color w:val="000000" w:themeColor="text1"/>
                <w:szCs w:val="21"/>
              </w:rPr>
              <w:t>第</w:t>
            </w:r>
            <w:r>
              <w:rPr>
                <w:rFonts w:ascii="ＭＳ Ｐ明朝" w:eastAsia="ＭＳ Ｐ明朝" w:hAnsi="ＭＳ Ｐ明朝" w:hint="eastAsia"/>
                <w:color w:val="000000" w:themeColor="text1"/>
                <w:szCs w:val="21"/>
              </w:rPr>
              <w:t>３種</w:t>
            </w:r>
            <w:r w:rsidRPr="00704EFF">
              <w:rPr>
                <w:rFonts w:ascii="ＭＳ Ｐ明朝" w:eastAsia="ＭＳ Ｐ明朝" w:hAnsi="ＭＳ Ｐ明朝"/>
                <w:color w:val="000000" w:themeColor="text1"/>
                <w:szCs w:val="21"/>
              </w:rPr>
              <w:t>の感染症に罹患した者については，病状により医師において感染のおそれがないと認めるまで。</w:t>
            </w:r>
          </w:p>
        </w:tc>
      </w:tr>
    </w:tbl>
    <w:p w14:paraId="4DBD708C" w14:textId="77777777" w:rsidR="00A608C6" w:rsidRDefault="00A608C6" w:rsidP="00A608C6">
      <w:pPr>
        <w:rPr>
          <w:rFonts w:ascii="ＭＳ Ｐ明朝" w:eastAsia="ＭＳ Ｐ明朝" w:hAnsi="ＭＳ Ｐ明朝"/>
          <w:color w:val="000000" w:themeColor="text1"/>
          <w:szCs w:val="21"/>
        </w:rPr>
      </w:pPr>
    </w:p>
    <w:p w14:paraId="77937B1B" w14:textId="77777777" w:rsidR="00A608C6" w:rsidRDefault="00482115" w:rsidP="00A608C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４．</w:t>
      </w:r>
      <w:r w:rsidR="00A608C6">
        <w:rPr>
          <w:rFonts w:ascii="ＭＳ Ｐ明朝" w:eastAsia="ＭＳ Ｐ明朝" w:hAnsi="ＭＳ Ｐ明朝" w:hint="eastAsia"/>
          <w:color w:val="000000" w:themeColor="text1"/>
          <w:szCs w:val="21"/>
        </w:rPr>
        <w:t>感染症拡大</w:t>
      </w:r>
      <w:r w:rsidR="00E14B64">
        <w:rPr>
          <w:rFonts w:ascii="ＭＳ Ｐ明朝" w:eastAsia="ＭＳ Ｐ明朝" w:hAnsi="ＭＳ Ｐ明朝" w:hint="eastAsia"/>
          <w:color w:val="000000" w:themeColor="text1"/>
          <w:szCs w:val="21"/>
        </w:rPr>
        <w:t>防止</w:t>
      </w:r>
      <w:r w:rsidR="00A608C6">
        <w:rPr>
          <w:rFonts w:ascii="ＭＳ Ｐ明朝" w:eastAsia="ＭＳ Ｐ明朝" w:hAnsi="ＭＳ Ｐ明朝" w:hint="eastAsia"/>
          <w:color w:val="000000" w:themeColor="text1"/>
          <w:szCs w:val="21"/>
        </w:rPr>
        <w:t>のための自宅療養等</w:t>
      </w:r>
    </w:p>
    <w:p w14:paraId="6FE6A940" w14:textId="77777777" w:rsidR="007828B7" w:rsidRDefault="00A608C6" w:rsidP="00482115">
      <w:pPr>
        <w:ind w:firstLineChars="100" w:firstLine="210"/>
        <w:rPr>
          <w:rFonts w:ascii="ＭＳ Ｐ明朝" w:eastAsia="ＭＳ Ｐ明朝" w:hAnsi="ＭＳ Ｐ明朝"/>
          <w:color w:val="000000" w:themeColor="text1"/>
          <w:szCs w:val="21"/>
        </w:rPr>
      </w:pPr>
      <w:r w:rsidRPr="005A11C1">
        <w:rPr>
          <w:rFonts w:ascii="ＭＳ Ｐ明朝" w:eastAsia="ＭＳ Ｐ明朝" w:hAnsi="ＭＳ Ｐ明朝" w:hint="eastAsia"/>
          <w:color w:val="000000" w:themeColor="text1"/>
          <w:szCs w:val="21"/>
        </w:rPr>
        <w:t>大規模な流行の兆しがある感染症については</w:t>
      </w:r>
      <w:r>
        <w:rPr>
          <w:rFonts w:ascii="ＭＳ Ｐ明朝" w:eastAsia="ＭＳ Ｐ明朝" w:hAnsi="ＭＳ Ｐ明朝" w:hint="eastAsia"/>
          <w:color w:val="000000" w:themeColor="text1"/>
          <w:szCs w:val="21"/>
        </w:rPr>
        <w:t>，</w:t>
      </w:r>
      <w:r w:rsidR="007828B7">
        <w:rPr>
          <w:rFonts w:ascii="ＭＳ Ｐ明朝" w:eastAsia="ＭＳ Ｐ明朝" w:hAnsi="ＭＳ Ｐ明朝" w:hint="eastAsia"/>
          <w:color w:val="000000" w:themeColor="text1"/>
          <w:szCs w:val="21"/>
        </w:rPr>
        <w:t>大学から罹患の疑いのある学生に対し</w:t>
      </w:r>
      <w:r w:rsidR="00482115">
        <w:rPr>
          <w:rFonts w:ascii="ＭＳ Ｐ明朝" w:eastAsia="ＭＳ Ｐ明朝" w:hAnsi="ＭＳ Ｐ明朝" w:hint="eastAsia"/>
          <w:color w:val="000000" w:themeColor="text1"/>
          <w:szCs w:val="21"/>
        </w:rPr>
        <w:t>，一定期間</w:t>
      </w:r>
      <w:r w:rsidRPr="00141C46">
        <w:rPr>
          <w:rFonts w:ascii="ＭＳ Ｐ明朝" w:eastAsia="ＭＳ Ｐ明朝" w:hAnsi="ＭＳ Ｐ明朝"/>
          <w:color w:val="000000" w:themeColor="text1"/>
          <w:szCs w:val="21"/>
        </w:rPr>
        <w:t>登校を停止</w:t>
      </w:r>
      <w:r>
        <w:rPr>
          <w:rFonts w:ascii="ＭＳ Ｐ明朝" w:eastAsia="ＭＳ Ｐ明朝" w:hAnsi="ＭＳ Ｐ明朝" w:hint="eastAsia"/>
          <w:color w:val="000000" w:themeColor="text1"/>
          <w:szCs w:val="21"/>
        </w:rPr>
        <w:t>し</w:t>
      </w:r>
      <w:r w:rsidR="00463D12">
        <w:rPr>
          <w:rFonts w:ascii="ＭＳ Ｐ明朝" w:eastAsia="ＭＳ Ｐ明朝" w:hAnsi="ＭＳ Ｐ明朝" w:hint="eastAsia"/>
          <w:color w:val="000000" w:themeColor="text1"/>
          <w:szCs w:val="21"/>
        </w:rPr>
        <w:t>，</w:t>
      </w:r>
      <w:r w:rsidRPr="00141C46">
        <w:rPr>
          <w:rFonts w:ascii="ＭＳ Ｐ明朝" w:eastAsia="ＭＳ Ｐ明朝" w:hAnsi="ＭＳ Ｐ明朝"/>
          <w:color w:val="000000" w:themeColor="text1"/>
          <w:szCs w:val="21"/>
        </w:rPr>
        <w:t>自宅療養</w:t>
      </w:r>
      <w:r w:rsidR="007828B7">
        <w:rPr>
          <w:rFonts w:ascii="ＭＳ Ｐ明朝" w:eastAsia="ＭＳ Ｐ明朝" w:hAnsi="ＭＳ Ｐ明朝" w:hint="eastAsia"/>
          <w:color w:val="000000" w:themeColor="text1"/>
          <w:szCs w:val="21"/>
        </w:rPr>
        <w:t>等を促すことがある</w:t>
      </w:r>
      <w:r>
        <w:rPr>
          <w:rFonts w:ascii="ＭＳ Ｐ明朝" w:eastAsia="ＭＳ Ｐ明朝" w:hAnsi="ＭＳ Ｐ明朝" w:hint="eastAsia"/>
          <w:color w:val="000000" w:themeColor="text1"/>
          <w:szCs w:val="21"/>
        </w:rPr>
        <w:t>。</w:t>
      </w:r>
      <w:r w:rsidRPr="009E77E6">
        <w:rPr>
          <w:rFonts w:ascii="ＭＳ Ｐ明朝" w:eastAsia="ＭＳ Ｐ明朝" w:hAnsi="ＭＳ Ｐ明朝" w:hint="eastAsia"/>
          <w:color w:val="000000" w:themeColor="text1"/>
          <w:szCs w:val="21"/>
        </w:rPr>
        <w:t>自宅療養</w:t>
      </w:r>
      <w:r w:rsidR="007828B7" w:rsidRPr="009E77E6">
        <w:rPr>
          <w:rFonts w:ascii="ＭＳ Ｐ明朝" w:eastAsia="ＭＳ Ｐ明朝" w:hAnsi="ＭＳ Ｐ明朝" w:hint="eastAsia"/>
          <w:color w:val="000000" w:themeColor="text1"/>
          <w:szCs w:val="21"/>
        </w:rPr>
        <w:t>等</w:t>
      </w:r>
      <w:r w:rsidRPr="009E77E6">
        <w:rPr>
          <w:rFonts w:ascii="ＭＳ Ｐ明朝" w:eastAsia="ＭＳ Ｐ明朝" w:hAnsi="ＭＳ Ｐ明朝" w:hint="eastAsia"/>
          <w:color w:val="000000" w:themeColor="text1"/>
          <w:szCs w:val="21"/>
        </w:rPr>
        <w:t>する</w:t>
      </w:r>
      <w:r w:rsidR="007828B7" w:rsidRPr="009E77E6">
        <w:rPr>
          <w:rFonts w:ascii="ＭＳ Ｐ明朝" w:eastAsia="ＭＳ Ｐ明朝" w:hAnsi="ＭＳ Ｐ明朝" w:hint="eastAsia"/>
          <w:color w:val="000000" w:themeColor="text1"/>
          <w:szCs w:val="21"/>
        </w:rPr>
        <w:t>学生は</w:t>
      </w:r>
      <w:r w:rsidR="00463D12" w:rsidRPr="009E77E6">
        <w:rPr>
          <w:rFonts w:ascii="ＭＳ Ｐ明朝" w:eastAsia="ＭＳ Ｐ明朝" w:hAnsi="ＭＳ Ｐ明朝" w:hint="eastAsia"/>
          <w:color w:val="000000" w:themeColor="text1"/>
          <w:szCs w:val="21"/>
        </w:rPr>
        <w:t>，</w:t>
      </w:r>
      <w:r w:rsidR="007828B7" w:rsidRPr="009E77E6">
        <w:rPr>
          <w:rFonts w:ascii="ＭＳ Ｐ明朝" w:eastAsia="ＭＳ Ｐ明朝" w:hAnsi="ＭＳ Ｐ明朝" w:hint="eastAsia"/>
          <w:color w:val="000000" w:themeColor="text1"/>
          <w:szCs w:val="21"/>
        </w:rPr>
        <w:t>保健センターの指示に従い，</w:t>
      </w:r>
      <w:r w:rsidR="009C4F8F" w:rsidRPr="009E77E6">
        <w:rPr>
          <w:rFonts w:ascii="ＭＳ Ｐ明朝" w:eastAsia="ＭＳ Ｐ明朝" w:hAnsi="ＭＳ Ｐ明朝" w:hint="eastAsia"/>
          <w:szCs w:val="21"/>
        </w:rPr>
        <w:t>「自己</w:t>
      </w:r>
      <w:r w:rsidR="00AD4C4A" w:rsidRPr="009E77E6">
        <w:rPr>
          <w:rFonts w:ascii="ＭＳ Ｐ明朝" w:eastAsia="ＭＳ Ｐ明朝" w:hAnsi="ＭＳ Ｐ明朝" w:hint="eastAsia"/>
          <w:szCs w:val="21"/>
        </w:rPr>
        <w:t>健康</w:t>
      </w:r>
      <w:r w:rsidR="009C4F8F" w:rsidRPr="009E77E6">
        <w:rPr>
          <w:rFonts w:ascii="ＭＳ Ｐ明朝" w:eastAsia="ＭＳ Ｐ明朝" w:hAnsi="ＭＳ Ｐ明朝" w:hint="eastAsia"/>
          <w:szCs w:val="21"/>
        </w:rPr>
        <w:t>管理表」等</w:t>
      </w:r>
      <w:r w:rsidR="00076AB7" w:rsidRPr="009E77E6">
        <w:rPr>
          <w:rFonts w:ascii="ＭＳ Ｐ明朝" w:eastAsia="ＭＳ Ｐ明朝" w:hAnsi="ＭＳ Ｐ明朝" w:hint="eastAsia"/>
          <w:szCs w:val="21"/>
        </w:rPr>
        <w:t>の記入と保健センターへの提出</w:t>
      </w:r>
      <w:r w:rsidR="009C4F8F" w:rsidRPr="009E77E6">
        <w:rPr>
          <w:rFonts w:ascii="ＭＳ Ｐ明朝" w:eastAsia="ＭＳ Ｐ明朝" w:hAnsi="ＭＳ Ｐ明朝" w:hint="eastAsia"/>
          <w:szCs w:val="21"/>
        </w:rPr>
        <w:t>に</w:t>
      </w:r>
      <w:r w:rsidR="009C4F8F" w:rsidRPr="009E77E6">
        <w:rPr>
          <w:rFonts w:ascii="ＭＳ Ｐ明朝" w:eastAsia="ＭＳ Ｐ明朝" w:hAnsi="ＭＳ Ｐ明朝" w:hint="eastAsia"/>
          <w:color w:val="000000" w:themeColor="text1"/>
          <w:szCs w:val="21"/>
        </w:rPr>
        <w:t>より</w:t>
      </w:r>
      <w:r w:rsidR="00463D12" w:rsidRPr="009E77E6">
        <w:rPr>
          <w:rFonts w:ascii="ＭＳ Ｐ明朝" w:eastAsia="ＭＳ Ｐ明朝" w:hAnsi="ＭＳ Ｐ明朝" w:hint="eastAsia"/>
          <w:color w:val="000000" w:themeColor="text1"/>
          <w:szCs w:val="21"/>
        </w:rPr>
        <w:t>，</w:t>
      </w:r>
      <w:r w:rsidR="007828B7" w:rsidRPr="009E77E6">
        <w:rPr>
          <w:rFonts w:ascii="ＭＳ Ｐ明朝" w:eastAsia="ＭＳ Ｐ明朝" w:hAnsi="ＭＳ Ｐ明朝" w:hint="eastAsia"/>
          <w:color w:val="000000" w:themeColor="text1"/>
          <w:szCs w:val="21"/>
        </w:rPr>
        <w:t>経過観察することとする。</w:t>
      </w:r>
    </w:p>
    <w:p w14:paraId="7EF7F28F" w14:textId="77777777" w:rsidR="00A608C6" w:rsidRPr="00463D12" w:rsidRDefault="00A608C6" w:rsidP="00A608C6">
      <w:pPr>
        <w:rPr>
          <w:rFonts w:ascii="ＭＳ Ｐ明朝" w:eastAsia="ＭＳ Ｐ明朝" w:hAnsi="ＭＳ Ｐ明朝"/>
          <w:color w:val="000000" w:themeColor="text1"/>
          <w:szCs w:val="21"/>
        </w:rPr>
      </w:pPr>
    </w:p>
    <w:p w14:paraId="092150F6" w14:textId="77777777" w:rsidR="00A608C6" w:rsidRPr="00704EFF" w:rsidRDefault="00482115" w:rsidP="00A608C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５．</w:t>
      </w:r>
      <w:r w:rsidR="00A608C6" w:rsidRPr="00704EFF">
        <w:rPr>
          <w:rFonts w:ascii="ＭＳ Ｐ明朝" w:eastAsia="ＭＳ Ｐ明朝" w:hAnsi="ＭＳ Ｐ明朝"/>
          <w:color w:val="000000" w:themeColor="text1"/>
          <w:szCs w:val="21"/>
        </w:rPr>
        <w:t>出席停止</w:t>
      </w:r>
      <w:r w:rsidR="00A608C6">
        <w:rPr>
          <w:rFonts w:ascii="ＭＳ Ｐ明朝" w:eastAsia="ＭＳ Ｐ明朝" w:hAnsi="ＭＳ Ｐ明朝" w:hint="eastAsia"/>
          <w:color w:val="000000" w:themeColor="text1"/>
          <w:szCs w:val="21"/>
        </w:rPr>
        <w:t>あるいは自宅療養</w:t>
      </w:r>
      <w:r w:rsidR="007828B7">
        <w:rPr>
          <w:rFonts w:ascii="ＭＳ Ｐ明朝" w:eastAsia="ＭＳ Ｐ明朝" w:hAnsi="ＭＳ Ｐ明朝" w:hint="eastAsia"/>
          <w:color w:val="000000" w:themeColor="text1"/>
          <w:szCs w:val="21"/>
        </w:rPr>
        <w:t>等</w:t>
      </w:r>
      <w:r w:rsidR="009C4F8F">
        <w:rPr>
          <w:rFonts w:ascii="ＭＳ Ｐ明朝" w:eastAsia="ＭＳ Ｐ明朝" w:hAnsi="ＭＳ Ｐ明朝" w:hint="eastAsia"/>
          <w:color w:val="000000" w:themeColor="text1"/>
          <w:szCs w:val="21"/>
        </w:rPr>
        <w:t>中の</w:t>
      </w:r>
      <w:r w:rsidR="00A608C6" w:rsidRPr="00704EFF">
        <w:rPr>
          <w:rFonts w:ascii="ＭＳ Ｐ明朝" w:eastAsia="ＭＳ Ｐ明朝" w:hAnsi="ＭＳ Ｐ明朝"/>
          <w:color w:val="000000" w:themeColor="text1"/>
          <w:szCs w:val="21"/>
        </w:rPr>
        <w:t>授業の取扱い</w:t>
      </w:r>
    </w:p>
    <w:p w14:paraId="5E2BAE54" w14:textId="77777777" w:rsidR="00A608C6" w:rsidRDefault="00A608C6" w:rsidP="00482115">
      <w:pPr>
        <w:ind w:firstLineChars="100" w:firstLine="210"/>
        <w:rPr>
          <w:rFonts w:ascii="ＭＳ Ｐ明朝" w:eastAsia="ＭＳ Ｐ明朝" w:hAnsi="ＭＳ Ｐ明朝"/>
          <w:color w:val="000000" w:themeColor="text1"/>
          <w:szCs w:val="21"/>
        </w:rPr>
      </w:pPr>
      <w:r w:rsidRPr="00704EFF">
        <w:rPr>
          <w:rFonts w:ascii="ＭＳ Ｐ明朝" w:eastAsia="ＭＳ Ｐ明朝" w:hAnsi="ＭＳ Ｐ明朝" w:hint="eastAsia"/>
          <w:color w:val="000000" w:themeColor="text1"/>
          <w:szCs w:val="21"/>
        </w:rPr>
        <w:t>学生が，出席停止</w:t>
      </w:r>
      <w:r>
        <w:rPr>
          <w:rFonts w:ascii="ＭＳ Ｐ明朝" w:eastAsia="ＭＳ Ｐ明朝" w:hAnsi="ＭＳ Ｐ明朝" w:hint="eastAsia"/>
          <w:color w:val="000000" w:themeColor="text1"/>
          <w:szCs w:val="21"/>
        </w:rPr>
        <w:t>あるいは自宅療養</w:t>
      </w:r>
      <w:r w:rsidR="007828B7">
        <w:rPr>
          <w:rFonts w:ascii="ＭＳ Ｐ明朝" w:eastAsia="ＭＳ Ｐ明朝" w:hAnsi="ＭＳ Ｐ明朝" w:hint="eastAsia"/>
          <w:color w:val="000000" w:themeColor="text1"/>
          <w:szCs w:val="21"/>
        </w:rPr>
        <w:t>等</w:t>
      </w:r>
      <w:r w:rsidR="009C4F8F">
        <w:rPr>
          <w:rFonts w:ascii="ＭＳ Ｐ明朝" w:eastAsia="ＭＳ Ｐ明朝" w:hAnsi="ＭＳ Ｐ明朝" w:hint="eastAsia"/>
          <w:color w:val="000000" w:themeColor="text1"/>
          <w:szCs w:val="21"/>
        </w:rPr>
        <w:t>中</w:t>
      </w:r>
      <w:r w:rsidRPr="00704EFF">
        <w:rPr>
          <w:rFonts w:ascii="ＭＳ Ｐ明朝" w:eastAsia="ＭＳ Ｐ明朝" w:hAnsi="ＭＳ Ｐ明朝" w:hint="eastAsia"/>
          <w:color w:val="000000" w:themeColor="text1"/>
          <w:szCs w:val="21"/>
        </w:rPr>
        <w:t>に出席できなかった授業については，届出により，公欠扱いとする。</w:t>
      </w:r>
    </w:p>
    <w:p w14:paraId="4CCBB8DD" w14:textId="77777777" w:rsidR="00A608C6" w:rsidRPr="00482115" w:rsidRDefault="00A608C6" w:rsidP="00A608C6">
      <w:pPr>
        <w:rPr>
          <w:rFonts w:ascii="ＭＳ Ｐ明朝" w:eastAsia="ＭＳ Ｐ明朝" w:hAnsi="ＭＳ Ｐ明朝"/>
          <w:color w:val="000000" w:themeColor="text1"/>
          <w:szCs w:val="21"/>
        </w:rPr>
      </w:pPr>
    </w:p>
    <w:p w14:paraId="3E7FC2CA" w14:textId="77777777" w:rsidR="00A608C6" w:rsidRPr="00704EFF" w:rsidRDefault="00482115" w:rsidP="00A608C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６．</w:t>
      </w:r>
      <w:r w:rsidR="00A608C6" w:rsidRPr="00704EFF">
        <w:rPr>
          <w:rFonts w:ascii="ＭＳ Ｐ明朝" w:eastAsia="ＭＳ Ｐ明朝" w:hAnsi="ＭＳ Ｐ明朝"/>
          <w:color w:val="000000" w:themeColor="text1"/>
          <w:szCs w:val="21"/>
        </w:rPr>
        <w:t>公欠の届出</w:t>
      </w:r>
    </w:p>
    <w:p w14:paraId="46608451" w14:textId="77777777" w:rsidR="003559CE" w:rsidRPr="009E77E6" w:rsidRDefault="00A608C6" w:rsidP="003559CE">
      <w:pPr>
        <w:ind w:firstLineChars="100" w:firstLine="210"/>
        <w:rPr>
          <w:rFonts w:ascii="ＭＳ Ｐ明朝" w:eastAsia="ＭＳ Ｐ明朝" w:hAnsi="ＭＳ Ｐ明朝"/>
          <w:color w:val="000000" w:themeColor="text1"/>
          <w:szCs w:val="21"/>
        </w:rPr>
      </w:pPr>
      <w:r w:rsidRPr="00704EFF">
        <w:rPr>
          <w:rFonts w:ascii="ＭＳ Ｐ明朝" w:eastAsia="ＭＳ Ｐ明朝" w:hAnsi="ＭＳ Ｐ明朝" w:hint="eastAsia"/>
          <w:color w:val="000000" w:themeColor="text1"/>
          <w:szCs w:val="21"/>
        </w:rPr>
        <w:t>公欠の届出は，</w:t>
      </w:r>
      <w:r w:rsidRPr="00263178">
        <w:rPr>
          <w:rFonts w:ascii="ＭＳ Ｐ明朝" w:eastAsia="ＭＳ Ｐ明朝" w:hAnsi="ＭＳ Ｐ明朝"/>
          <w:szCs w:val="21"/>
        </w:rPr>
        <w:t xml:space="preserve"> 「授業公欠届（感染症）」</w:t>
      </w:r>
      <w:r w:rsidRPr="00704EFF">
        <w:rPr>
          <w:rFonts w:ascii="ＭＳ Ｐ明朝" w:eastAsia="ＭＳ Ｐ明朝" w:hAnsi="ＭＳ Ｐ明朝"/>
          <w:color w:val="000000" w:themeColor="text1"/>
          <w:szCs w:val="21"/>
        </w:rPr>
        <w:t>により，学生が所属する学部等の教務担当</w:t>
      </w:r>
      <w:r>
        <w:rPr>
          <w:rFonts w:ascii="ＭＳ Ｐ明朝" w:eastAsia="ＭＳ Ｐ明朝" w:hAnsi="ＭＳ Ｐ明朝" w:hint="eastAsia"/>
          <w:color w:val="000000" w:themeColor="text1"/>
          <w:szCs w:val="21"/>
        </w:rPr>
        <w:t>係</w:t>
      </w:r>
      <w:r w:rsidRPr="00704EFF">
        <w:rPr>
          <w:rFonts w:ascii="ＭＳ Ｐ明朝" w:eastAsia="ＭＳ Ｐ明朝" w:hAnsi="ＭＳ Ｐ明朝"/>
          <w:color w:val="000000" w:themeColor="text1"/>
          <w:szCs w:val="21"/>
        </w:rPr>
        <w:t>へ，医師が発行する罹患期間の記載された診断書</w:t>
      </w:r>
      <w:r w:rsidRPr="00A068DB">
        <w:rPr>
          <w:rFonts w:ascii="ＭＳ Ｐ明朝" w:eastAsia="ＭＳ Ｐ明朝" w:hAnsi="ＭＳ Ｐ明朝"/>
          <w:szCs w:val="21"/>
        </w:rPr>
        <w:t>（</w:t>
      </w:r>
      <w:r w:rsidRPr="00A068DB">
        <w:rPr>
          <w:rFonts w:ascii="ＭＳ Ｐ明朝" w:eastAsia="ＭＳ Ｐ明朝" w:hAnsi="ＭＳ Ｐ明朝" w:hint="eastAsia"/>
          <w:szCs w:val="21"/>
        </w:rPr>
        <w:t>「</w:t>
      </w:r>
      <w:r w:rsidRPr="00A068DB">
        <w:rPr>
          <w:rFonts w:ascii="ＭＳ Ｐ明朝" w:eastAsia="ＭＳ Ｐ明朝" w:hAnsi="ＭＳ Ｐ明朝"/>
          <w:szCs w:val="21"/>
        </w:rPr>
        <w:t>治癒証明書</w:t>
      </w:r>
      <w:r w:rsidRPr="00A068DB">
        <w:rPr>
          <w:rFonts w:ascii="ＭＳ Ｐ明朝" w:eastAsia="ＭＳ Ｐ明朝" w:hAnsi="ＭＳ Ｐ明朝" w:hint="eastAsia"/>
          <w:szCs w:val="21"/>
        </w:rPr>
        <w:t>」</w:t>
      </w:r>
      <w:r w:rsidRPr="00A068DB">
        <w:rPr>
          <w:rFonts w:ascii="ＭＳ Ｐ明朝" w:eastAsia="ＭＳ Ｐ明朝" w:hAnsi="ＭＳ Ｐ明朝"/>
          <w:szCs w:val="21"/>
        </w:rPr>
        <w:t>）（</w:t>
      </w:r>
      <w:r w:rsidRPr="00704EFF">
        <w:rPr>
          <w:rFonts w:ascii="ＭＳ Ｐ明朝" w:eastAsia="ＭＳ Ｐ明朝" w:hAnsi="ＭＳ Ｐ明朝"/>
          <w:color w:val="000000" w:themeColor="text1"/>
          <w:szCs w:val="21"/>
        </w:rPr>
        <w:t>コピー可）とともに提出するものとする。</w:t>
      </w:r>
      <w:r w:rsidR="00E14B64" w:rsidRPr="009E77E6">
        <w:rPr>
          <w:rFonts w:ascii="ＭＳ Ｐ明朝" w:eastAsia="ＭＳ Ｐ明朝" w:hAnsi="ＭＳ Ｐ明朝" w:hint="eastAsia"/>
          <w:color w:val="000000" w:themeColor="text1"/>
          <w:szCs w:val="21"/>
        </w:rPr>
        <w:t>ただし，</w:t>
      </w:r>
      <w:r w:rsidR="003559CE" w:rsidRPr="009E77E6">
        <w:rPr>
          <w:rFonts w:ascii="ＭＳ Ｐ明朝" w:eastAsia="ＭＳ Ｐ明朝" w:hAnsi="ＭＳ Ｐ明朝" w:hint="eastAsia"/>
          <w:color w:val="000000" w:themeColor="text1"/>
          <w:szCs w:val="21"/>
        </w:rPr>
        <w:t>感染症に罹患した</w:t>
      </w:r>
      <w:r w:rsidR="00463D12" w:rsidRPr="009E77E6">
        <w:rPr>
          <w:rFonts w:ascii="ＭＳ Ｐ明朝" w:eastAsia="ＭＳ Ｐ明朝" w:hAnsi="ＭＳ Ｐ明朝" w:hint="eastAsia"/>
          <w:color w:val="000000" w:themeColor="text1"/>
          <w:szCs w:val="21"/>
        </w:rPr>
        <w:t>と認められたものの</w:t>
      </w:r>
      <w:r w:rsidR="003559CE" w:rsidRPr="009E77E6">
        <w:rPr>
          <w:rFonts w:ascii="ＭＳ Ｐ明朝" w:eastAsia="ＭＳ Ｐ明朝" w:hAnsi="ＭＳ Ｐ明朝" w:hint="eastAsia"/>
          <w:color w:val="000000" w:themeColor="text1"/>
          <w:szCs w:val="21"/>
        </w:rPr>
        <w:t>，新型の感染症のため，治癒証明書の発行を受けることが困難な場合は，学医との面談結果をもって代えることができる。</w:t>
      </w:r>
    </w:p>
    <w:p w14:paraId="7FC0F575" w14:textId="126D98DF" w:rsidR="00A608C6" w:rsidRPr="00704EFF" w:rsidRDefault="00E14B64" w:rsidP="00482115">
      <w:pPr>
        <w:ind w:firstLineChars="100" w:firstLine="210"/>
        <w:rPr>
          <w:rFonts w:ascii="ＭＳ Ｐ明朝" w:eastAsia="ＭＳ Ｐ明朝" w:hAnsi="ＭＳ Ｐ明朝"/>
          <w:color w:val="000000" w:themeColor="text1"/>
          <w:szCs w:val="21"/>
        </w:rPr>
      </w:pPr>
      <w:r w:rsidRPr="009E77E6">
        <w:rPr>
          <w:rFonts w:ascii="ＭＳ Ｐ明朝" w:eastAsia="ＭＳ Ｐ明朝" w:hAnsi="ＭＳ Ｐ明朝" w:hint="eastAsia"/>
          <w:color w:val="000000" w:themeColor="text1"/>
          <w:szCs w:val="21"/>
        </w:rPr>
        <w:t>なお</w:t>
      </w:r>
      <w:r w:rsidR="00A608C6" w:rsidRPr="009E77E6">
        <w:rPr>
          <w:rFonts w:ascii="ＭＳ Ｐ明朝" w:eastAsia="ＭＳ Ｐ明朝" w:hAnsi="ＭＳ Ｐ明朝"/>
          <w:color w:val="000000" w:themeColor="text1"/>
          <w:szCs w:val="21"/>
        </w:rPr>
        <w:t>，</w:t>
      </w:r>
      <w:r w:rsidR="009C4F8F" w:rsidRPr="009E77E6">
        <w:rPr>
          <w:rFonts w:ascii="ＭＳ Ｐ明朝" w:eastAsia="ＭＳ Ｐ明朝" w:hAnsi="ＭＳ Ｐ明朝" w:hint="eastAsia"/>
          <w:color w:val="000000" w:themeColor="text1"/>
          <w:szCs w:val="21"/>
        </w:rPr>
        <w:t>自宅療養等</w:t>
      </w:r>
      <w:r w:rsidR="00A608C6" w:rsidRPr="009E77E6">
        <w:rPr>
          <w:rFonts w:ascii="ＭＳ Ｐ明朝" w:eastAsia="ＭＳ Ｐ明朝" w:hAnsi="ＭＳ Ｐ明朝" w:hint="eastAsia"/>
          <w:color w:val="000000" w:themeColor="text1"/>
          <w:szCs w:val="21"/>
        </w:rPr>
        <w:t>の場合は</w:t>
      </w:r>
      <w:r w:rsidR="009C4F8F" w:rsidRPr="009E77E6">
        <w:rPr>
          <w:rFonts w:ascii="ＭＳ Ｐ明朝" w:eastAsia="ＭＳ Ｐ明朝" w:hAnsi="ＭＳ Ｐ明朝" w:hint="eastAsia"/>
          <w:color w:val="000000" w:themeColor="text1"/>
          <w:szCs w:val="21"/>
        </w:rPr>
        <w:t>，</w:t>
      </w:r>
      <w:r w:rsidR="003559CE" w:rsidRPr="009E77E6">
        <w:rPr>
          <w:rFonts w:ascii="ＭＳ Ｐ明朝" w:eastAsia="ＭＳ Ｐ明朝" w:hAnsi="ＭＳ Ｐ明朝" w:hint="eastAsia"/>
          <w:color w:val="000000" w:themeColor="text1"/>
          <w:szCs w:val="21"/>
        </w:rPr>
        <w:t>「自己</w:t>
      </w:r>
      <w:r w:rsidR="00AD4C4A" w:rsidRPr="009E77E6">
        <w:rPr>
          <w:rFonts w:ascii="ＭＳ Ｐ明朝" w:eastAsia="ＭＳ Ｐ明朝" w:hAnsi="ＭＳ Ｐ明朝" w:hint="eastAsia"/>
          <w:color w:val="000000" w:themeColor="text1"/>
          <w:szCs w:val="21"/>
        </w:rPr>
        <w:t>健康</w:t>
      </w:r>
      <w:r w:rsidR="003559CE" w:rsidRPr="009E77E6">
        <w:rPr>
          <w:rFonts w:ascii="ＭＳ Ｐ明朝" w:eastAsia="ＭＳ Ｐ明朝" w:hAnsi="ＭＳ Ｐ明朝" w:hint="eastAsia"/>
          <w:color w:val="000000" w:themeColor="text1"/>
          <w:szCs w:val="21"/>
        </w:rPr>
        <w:t>管理表」等</w:t>
      </w:r>
      <w:r w:rsidR="00EE77A4" w:rsidRPr="009E77E6">
        <w:rPr>
          <w:rFonts w:ascii="ＭＳ Ｐ明朝" w:eastAsia="ＭＳ Ｐ明朝" w:hAnsi="ＭＳ Ｐ明朝" w:hint="eastAsia"/>
          <w:szCs w:val="21"/>
        </w:rPr>
        <w:t>の提出と学医の判断</w:t>
      </w:r>
      <w:r w:rsidR="009C4F8F" w:rsidRPr="009E77E6">
        <w:rPr>
          <w:rFonts w:ascii="ＭＳ Ｐ明朝" w:eastAsia="ＭＳ Ｐ明朝" w:hAnsi="ＭＳ Ｐ明朝" w:hint="eastAsia"/>
          <w:color w:val="000000" w:themeColor="text1"/>
          <w:szCs w:val="21"/>
        </w:rPr>
        <w:t>を</w:t>
      </w:r>
      <w:r w:rsidR="00A608C6" w:rsidRPr="009E77E6">
        <w:rPr>
          <w:rFonts w:ascii="ＭＳ Ｐ明朝" w:eastAsia="ＭＳ Ｐ明朝" w:hAnsi="ＭＳ Ｐ明朝"/>
          <w:color w:val="000000" w:themeColor="text1"/>
          <w:szCs w:val="21"/>
        </w:rPr>
        <w:t>もって，治癒証明書に代えることができる。</w:t>
      </w:r>
    </w:p>
    <w:p w14:paraId="28958822" w14:textId="0BF8241E" w:rsidR="00A608C6" w:rsidRDefault="00A608C6" w:rsidP="00A608C6">
      <w:pPr>
        <w:rPr>
          <w:rFonts w:ascii="ＭＳ Ｐ明朝" w:eastAsia="ＭＳ Ｐ明朝" w:hAnsi="ＭＳ Ｐ明朝"/>
          <w:color w:val="000000" w:themeColor="text1"/>
          <w:szCs w:val="21"/>
        </w:rPr>
      </w:pPr>
      <w:r w:rsidRPr="00704EFF">
        <w:rPr>
          <w:rFonts w:ascii="ＭＳ Ｐ明朝" w:eastAsia="ＭＳ Ｐ明朝" w:hAnsi="ＭＳ Ｐ明朝" w:hint="eastAsia"/>
          <w:color w:val="000000" w:themeColor="text1"/>
          <w:szCs w:val="21"/>
        </w:rPr>
        <w:t>学部等の教務担当</w:t>
      </w:r>
      <w:r>
        <w:rPr>
          <w:rFonts w:ascii="ＭＳ Ｐ明朝" w:eastAsia="ＭＳ Ｐ明朝" w:hAnsi="ＭＳ Ｐ明朝" w:hint="eastAsia"/>
          <w:color w:val="000000" w:themeColor="text1"/>
          <w:szCs w:val="21"/>
        </w:rPr>
        <w:t>係</w:t>
      </w:r>
      <w:r w:rsidRPr="00704EFF">
        <w:rPr>
          <w:rFonts w:ascii="ＭＳ Ｐ明朝" w:eastAsia="ＭＳ Ｐ明朝" w:hAnsi="ＭＳ Ｐ明朝" w:hint="eastAsia"/>
          <w:color w:val="000000" w:themeColor="text1"/>
          <w:szCs w:val="21"/>
        </w:rPr>
        <w:t>は，届出を受理した場合は，その写しにより授業担当</w:t>
      </w:r>
      <w:r w:rsidR="00097264">
        <w:rPr>
          <w:rFonts w:ascii="ＭＳ Ｐ明朝" w:eastAsia="ＭＳ Ｐ明朝" w:hAnsi="ＭＳ Ｐ明朝" w:hint="eastAsia"/>
          <w:color w:val="000000" w:themeColor="text1"/>
          <w:szCs w:val="21"/>
        </w:rPr>
        <w:t>教員</w:t>
      </w:r>
      <w:r w:rsidRPr="00704EFF">
        <w:rPr>
          <w:rFonts w:ascii="ＭＳ Ｐ明朝" w:eastAsia="ＭＳ Ｐ明朝" w:hAnsi="ＭＳ Ｐ明朝" w:hint="eastAsia"/>
          <w:color w:val="000000" w:themeColor="text1"/>
          <w:szCs w:val="21"/>
        </w:rPr>
        <w:t>へ連絡するものとす</w:t>
      </w:r>
      <w:r>
        <w:rPr>
          <w:rFonts w:ascii="ＭＳ Ｐ明朝" w:eastAsia="ＭＳ Ｐ明朝" w:hAnsi="ＭＳ Ｐ明朝" w:hint="eastAsia"/>
          <w:color w:val="000000" w:themeColor="text1"/>
          <w:szCs w:val="21"/>
        </w:rPr>
        <w:t>る。</w:t>
      </w:r>
    </w:p>
    <w:p w14:paraId="0B94594C" w14:textId="77777777" w:rsidR="00A608C6" w:rsidRPr="00097264" w:rsidRDefault="00A608C6" w:rsidP="00A608C6">
      <w:pPr>
        <w:rPr>
          <w:rFonts w:ascii="ＭＳ Ｐ明朝" w:eastAsia="ＭＳ Ｐ明朝" w:hAnsi="ＭＳ Ｐ明朝"/>
          <w:color w:val="000000" w:themeColor="text1"/>
          <w:szCs w:val="21"/>
        </w:rPr>
      </w:pPr>
    </w:p>
    <w:p w14:paraId="55325D06" w14:textId="77777777" w:rsidR="00A608C6" w:rsidRPr="00704EFF" w:rsidRDefault="0039474D" w:rsidP="00A608C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７．</w:t>
      </w:r>
      <w:r w:rsidR="00A608C6" w:rsidRPr="00704EFF">
        <w:rPr>
          <w:rFonts w:ascii="ＭＳ Ｐ明朝" w:eastAsia="ＭＳ Ｐ明朝" w:hAnsi="ＭＳ Ｐ明朝"/>
          <w:color w:val="000000" w:themeColor="text1"/>
          <w:szCs w:val="21"/>
        </w:rPr>
        <w:t>公欠の授業の取扱</w:t>
      </w:r>
    </w:p>
    <w:p w14:paraId="082793AA" w14:textId="77777777" w:rsidR="00A608C6" w:rsidRDefault="00A608C6" w:rsidP="0039474D">
      <w:pPr>
        <w:ind w:firstLineChars="100" w:firstLine="210"/>
        <w:rPr>
          <w:rFonts w:ascii="ＭＳ Ｐ明朝" w:eastAsia="ＭＳ Ｐ明朝" w:hAnsi="ＭＳ Ｐ明朝"/>
          <w:color w:val="000000" w:themeColor="text1"/>
          <w:szCs w:val="21"/>
        </w:rPr>
      </w:pPr>
      <w:r w:rsidRPr="00704EFF">
        <w:rPr>
          <w:rFonts w:ascii="ＭＳ Ｐ明朝" w:eastAsia="ＭＳ Ｐ明朝" w:hAnsi="ＭＳ Ｐ明朝" w:hint="eastAsia"/>
          <w:color w:val="000000" w:themeColor="text1"/>
          <w:szCs w:val="21"/>
        </w:rPr>
        <w:t>公欠として取り扱う授業については，</w:t>
      </w:r>
      <w:r w:rsidRPr="00704EFF">
        <w:rPr>
          <w:rFonts w:ascii="ＭＳ Ｐ明朝" w:eastAsia="ＭＳ Ｐ明朝" w:hAnsi="ＭＳ Ｐ明朝"/>
          <w:color w:val="000000" w:themeColor="text1"/>
          <w:szCs w:val="21"/>
        </w:rPr>
        <w:t>原則として補講は行わず，レポートやeラーニング等により授業担当教員が当該授業に相当する学習を課すものとする。</w:t>
      </w:r>
      <w:r w:rsidR="00E14B64">
        <w:rPr>
          <w:rFonts w:ascii="ＭＳ Ｐ明朝" w:eastAsia="ＭＳ Ｐ明朝" w:hAnsi="ＭＳ Ｐ明朝" w:hint="eastAsia"/>
          <w:color w:val="000000" w:themeColor="text1"/>
          <w:szCs w:val="21"/>
        </w:rPr>
        <w:t>ただし</w:t>
      </w:r>
      <w:r w:rsidRPr="00704EFF">
        <w:rPr>
          <w:rFonts w:ascii="ＭＳ Ｐ明朝" w:eastAsia="ＭＳ Ｐ明朝" w:hAnsi="ＭＳ Ｐ明朝"/>
          <w:color w:val="000000" w:themeColor="text1"/>
          <w:szCs w:val="21"/>
        </w:rPr>
        <w:t>，授業担当教員の判断により補講を行うことがある。</w:t>
      </w:r>
    </w:p>
    <w:p w14:paraId="7158841F" w14:textId="77777777" w:rsidR="00A608C6" w:rsidRDefault="00A608C6" w:rsidP="00A608C6">
      <w:pPr>
        <w:rPr>
          <w:rFonts w:ascii="ＭＳ Ｐ明朝" w:eastAsia="ＭＳ Ｐ明朝" w:hAnsi="ＭＳ Ｐ明朝"/>
          <w:color w:val="000000" w:themeColor="text1"/>
          <w:szCs w:val="21"/>
        </w:rPr>
      </w:pPr>
    </w:p>
    <w:p w14:paraId="6BD18F45" w14:textId="77777777" w:rsidR="009C4F8F" w:rsidRDefault="0039474D" w:rsidP="009C4F8F">
      <w:r>
        <w:rPr>
          <w:rFonts w:hint="eastAsia"/>
        </w:rPr>
        <w:t>８．</w:t>
      </w:r>
      <w:r w:rsidR="009C4F8F">
        <w:rPr>
          <w:rFonts w:hint="eastAsia"/>
        </w:rPr>
        <w:t>一授業科目当たりの公欠の上限</w:t>
      </w:r>
    </w:p>
    <w:p w14:paraId="61724D90" w14:textId="77777777" w:rsidR="009C4F8F" w:rsidRDefault="009C4F8F" w:rsidP="0039474D">
      <w:pPr>
        <w:ind w:firstLineChars="100" w:firstLine="210"/>
      </w:pPr>
      <w:r>
        <w:rPr>
          <w:rFonts w:hint="eastAsia"/>
        </w:rPr>
        <w:t>一授業科目について，公欠扱いとすることができる回数は，</w:t>
      </w:r>
      <w:r w:rsidR="00482115">
        <w:rPr>
          <w:rFonts w:hint="eastAsia"/>
        </w:rPr>
        <w:t>原則，</w:t>
      </w:r>
      <w:r>
        <w:rPr>
          <w:rFonts w:hint="eastAsia"/>
        </w:rPr>
        <w:t>当該授業科目の授業回数の</w:t>
      </w:r>
      <w:r w:rsidR="0039474D">
        <w:rPr>
          <w:rFonts w:hint="eastAsia"/>
        </w:rPr>
        <w:t>２</w:t>
      </w:r>
      <w:r>
        <w:rPr>
          <w:rFonts w:hint="eastAsia"/>
        </w:rPr>
        <w:t>分の１を超えることができないものとする。但し，前条</w:t>
      </w:r>
      <w:r w:rsidR="0039474D">
        <w:rPr>
          <w:rFonts w:hint="eastAsia"/>
        </w:rPr>
        <w:t>の取扱</w:t>
      </w:r>
      <w:r>
        <w:rPr>
          <w:rFonts w:hint="eastAsia"/>
        </w:rPr>
        <w:t>により，</w:t>
      </w:r>
      <w:r w:rsidR="0039474D">
        <w:rPr>
          <w:rFonts w:hint="eastAsia"/>
        </w:rPr>
        <w:t>授業科目担当教員が，当該科目の授業計画を代替できると判断した場合は，この限りではな</w:t>
      </w:r>
      <w:r w:rsidR="006C053A">
        <w:rPr>
          <w:rFonts w:hint="eastAsia"/>
        </w:rPr>
        <w:t>い</w:t>
      </w:r>
      <w:r w:rsidR="0039474D">
        <w:rPr>
          <w:rFonts w:hint="eastAsia"/>
        </w:rPr>
        <w:t>。</w:t>
      </w:r>
    </w:p>
    <w:p w14:paraId="7916851F" w14:textId="77777777" w:rsidR="009C4F8F" w:rsidRDefault="009C4F8F" w:rsidP="00A608C6">
      <w:pPr>
        <w:rPr>
          <w:rFonts w:ascii="ＭＳ Ｐ明朝" w:eastAsia="ＭＳ Ｐ明朝" w:hAnsi="ＭＳ Ｐ明朝"/>
          <w:color w:val="000000" w:themeColor="text1"/>
          <w:szCs w:val="21"/>
        </w:rPr>
      </w:pPr>
    </w:p>
    <w:p w14:paraId="6FFDE11B" w14:textId="77777777" w:rsidR="00872F97" w:rsidRDefault="00872F97" w:rsidP="00A608C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９．公欠の試験の取扱</w:t>
      </w:r>
    </w:p>
    <w:p w14:paraId="79B1C9E8" w14:textId="77777777" w:rsidR="00872F97" w:rsidRDefault="00872F97" w:rsidP="00872F97">
      <w:pPr>
        <w:ind w:firstLineChars="100" w:firstLine="21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試験を公欠</w:t>
      </w:r>
      <w:r w:rsidR="00E14B64">
        <w:rPr>
          <w:rFonts w:ascii="ＭＳ Ｐ明朝" w:eastAsia="ＭＳ Ｐ明朝" w:hAnsi="ＭＳ Ｐ明朝" w:hint="eastAsia"/>
          <w:color w:val="000000" w:themeColor="text1"/>
          <w:szCs w:val="21"/>
        </w:rPr>
        <w:t>とする</w:t>
      </w:r>
      <w:r>
        <w:rPr>
          <w:rFonts w:ascii="ＭＳ Ｐ明朝" w:eastAsia="ＭＳ Ｐ明朝" w:hAnsi="ＭＳ Ｐ明朝" w:hint="eastAsia"/>
          <w:color w:val="000000" w:themeColor="text1"/>
          <w:szCs w:val="21"/>
        </w:rPr>
        <w:t>場合の取扱については，学生が所属する学部等の学修細則に則して対応する。</w:t>
      </w:r>
    </w:p>
    <w:p w14:paraId="349BC849" w14:textId="77777777" w:rsidR="00872F97" w:rsidRPr="00E14B64" w:rsidRDefault="00872F97" w:rsidP="00A608C6">
      <w:pPr>
        <w:rPr>
          <w:rFonts w:ascii="ＭＳ Ｐ明朝" w:eastAsia="ＭＳ Ｐ明朝" w:hAnsi="ＭＳ Ｐ明朝"/>
          <w:color w:val="000000" w:themeColor="text1"/>
          <w:szCs w:val="21"/>
        </w:rPr>
      </w:pPr>
    </w:p>
    <w:p w14:paraId="575F6DDD" w14:textId="77777777" w:rsidR="00E14B64" w:rsidRDefault="00E14B64" w:rsidP="00A608C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lastRenderedPageBreak/>
        <w:t>１０．公欠の取り消し</w:t>
      </w:r>
    </w:p>
    <w:p w14:paraId="03068CDB" w14:textId="1BF7180C" w:rsidR="00E14B64" w:rsidRDefault="00E14B64" w:rsidP="00E14B64">
      <w:pPr>
        <w:ind w:firstLineChars="100" w:firstLine="21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公欠の届出にあたり，</w:t>
      </w:r>
      <w:r w:rsidR="00F92C82" w:rsidRPr="009E77E6">
        <w:rPr>
          <w:rFonts w:ascii="ＭＳ Ｐ明朝" w:eastAsia="ＭＳ Ｐ明朝" w:hAnsi="ＭＳ Ｐ明朝" w:hint="eastAsia"/>
          <w:szCs w:val="21"/>
        </w:rPr>
        <w:t>必要書類の提出を怠った場合や</w:t>
      </w:r>
      <w:r>
        <w:rPr>
          <w:rFonts w:ascii="ＭＳ Ｐ明朝" w:eastAsia="ＭＳ Ｐ明朝" w:hAnsi="ＭＳ Ｐ明朝" w:hint="eastAsia"/>
          <w:color w:val="000000" w:themeColor="text1"/>
          <w:szCs w:val="21"/>
        </w:rPr>
        <w:t>虚偽の申請をした場合は，</w:t>
      </w:r>
      <w:r w:rsidR="005960EC">
        <w:rPr>
          <w:rFonts w:ascii="ＭＳ Ｐ明朝" w:eastAsia="ＭＳ Ｐ明朝" w:hAnsi="ＭＳ Ｐ明朝" w:hint="eastAsia"/>
          <w:color w:val="000000" w:themeColor="text1"/>
          <w:szCs w:val="21"/>
        </w:rPr>
        <w:t>授業及び試験の公欠の取扱いを全て取り消す。</w:t>
      </w:r>
    </w:p>
    <w:p w14:paraId="2D5671AB" w14:textId="77777777" w:rsidR="00E14B64" w:rsidRDefault="00E14B64" w:rsidP="00A608C6">
      <w:pPr>
        <w:rPr>
          <w:rFonts w:ascii="ＭＳ Ｐ明朝" w:eastAsia="ＭＳ Ｐ明朝" w:hAnsi="ＭＳ Ｐ明朝"/>
          <w:color w:val="000000" w:themeColor="text1"/>
          <w:szCs w:val="21"/>
        </w:rPr>
      </w:pPr>
    </w:p>
    <w:p w14:paraId="68538B3B" w14:textId="77777777" w:rsidR="00A608C6" w:rsidRPr="00A05509" w:rsidRDefault="00872F97" w:rsidP="00A608C6">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１</w:t>
      </w:r>
      <w:r w:rsidR="005960EC">
        <w:rPr>
          <w:rFonts w:ascii="ＭＳ Ｐ明朝" w:eastAsia="ＭＳ Ｐ明朝" w:hAnsi="ＭＳ Ｐ明朝" w:hint="eastAsia"/>
          <w:color w:val="000000" w:themeColor="text1"/>
          <w:szCs w:val="21"/>
        </w:rPr>
        <w:t>１</w:t>
      </w:r>
      <w:r w:rsidR="0039474D">
        <w:rPr>
          <w:rFonts w:ascii="ＭＳ Ｐ明朝" w:eastAsia="ＭＳ Ｐ明朝" w:hAnsi="ＭＳ Ｐ明朝" w:hint="eastAsia"/>
          <w:color w:val="000000" w:themeColor="text1"/>
          <w:szCs w:val="21"/>
        </w:rPr>
        <w:t>．</w:t>
      </w:r>
      <w:r w:rsidR="00A608C6" w:rsidRPr="00A05509">
        <w:rPr>
          <w:rFonts w:ascii="ＭＳ Ｐ明朝" w:eastAsia="ＭＳ Ｐ明朝" w:hAnsi="ＭＳ Ｐ明朝" w:hint="eastAsia"/>
          <w:color w:val="000000" w:themeColor="text1"/>
          <w:szCs w:val="21"/>
        </w:rPr>
        <w:t>感染の拡大を防止するために本学の一部又は全部を休業する場合</w:t>
      </w:r>
    </w:p>
    <w:p w14:paraId="68114CAB" w14:textId="77777777" w:rsidR="00A608C6" w:rsidRPr="00A05509" w:rsidRDefault="0039474D" w:rsidP="0039474D">
      <w:pPr>
        <w:ind w:leftChars="100" w:left="21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（１）</w:t>
      </w:r>
      <w:r w:rsidR="00905B55">
        <w:rPr>
          <w:rFonts w:ascii="ＭＳ Ｐ明朝" w:eastAsia="ＭＳ Ｐ明朝" w:hAnsi="ＭＳ Ｐ明朝" w:hint="eastAsia"/>
          <w:color w:val="000000" w:themeColor="text1"/>
          <w:szCs w:val="21"/>
        </w:rPr>
        <w:t>感染</w:t>
      </w:r>
      <w:r w:rsidR="00A608C6" w:rsidRPr="00A05509">
        <w:rPr>
          <w:rFonts w:ascii="ＭＳ Ｐ明朝" w:eastAsia="ＭＳ Ｐ明朝" w:hAnsi="ＭＳ Ｐ明朝"/>
          <w:color w:val="000000" w:themeColor="text1"/>
          <w:szCs w:val="21"/>
        </w:rPr>
        <w:t>症罹患者の発生に伴い，感染症の感染拡大を防止する目的で行う休業措置については，本学の危機管理対策に基づくものとする。</w:t>
      </w:r>
    </w:p>
    <w:p w14:paraId="7AB72E15" w14:textId="77777777" w:rsidR="00A608C6" w:rsidRPr="00A05509" w:rsidRDefault="0039474D" w:rsidP="0039474D">
      <w:pPr>
        <w:ind w:leftChars="100" w:left="21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（２）</w:t>
      </w:r>
      <w:r w:rsidR="00A608C6" w:rsidRPr="00A05509">
        <w:rPr>
          <w:rFonts w:ascii="ＭＳ Ｐ明朝" w:eastAsia="ＭＳ Ｐ明朝" w:hAnsi="ＭＳ Ｐ明朝"/>
          <w:color w:val="000000" w:themeColor="text1"/>
          <w:szCs w:val="21"/>
        </w:rPr>
        <w:t>休業となった期間の授業の取扱は，その都度，学長，教育担当理事及び関係者で協議の上，学長が決定するものとする。</w:t>
      </w:r>
    </w:p>
    <w:p w14:paraId="606FE665" w14:textId="77777777" w:rsidR="00A608C6" w:rsidRPr="005A11C1" w:rsidRDefault="0039474D" w:rsidP="0039474D">
      <w:pPr>
        <w:ind w:firstLineChars="100" w:firstLine="21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（３）</w:t>
      </w:r>
      <w:r w:rsidR="00A608C6" w:rsidRPr="00A05509">
        <w:rPr>
          <w:rFonts w:ascii="ＭＳ Ｐ明朝" w:eastAsia="ＭＳ Ｐ明朝" w:hAnsi="ＭＳ Ｐ明朝"/>
          <w:color w:val="000000" w:themeColor="text1"/>
          <w:szCs w:val="21"/>
        </w:rPr>
        <w:t xml:space="preserve">休業の周知は， </w:t>
      </w:r>
      <w:r w:rsidR="00A608C6">
        <w:rPr>
          <w:rFonts w:ascii="ＭＳ Ｐ明朝" w:eastAsia="ＭＳ Ｐ明朝" w:hAnsi="ＭＳ Ｐ明朝" w:hint="eastAsia"/>
          <w:color w:val="000000" w:themeColor="text1"/>
          <w:szCs w:val="21"/>
        </w:rPr>
        <w:t>九工大メール</w:t>
      </w:r>
      <w:r w:rsidR="00A608C6" w:rsidRPr="00A05509">
        <w:rPr>
          <w:rFonts w:ascii="ＭＳ Ｐ明朝" w:eastAsia="ＭＳ Ｐ明朝" w:hAnsi="ＭＳ Ｐ明朝"/>
          <w:color w:val="000000" w:themeColor="text1"/>
          <w:szCs w:val="21"/>
        </w:rPr>
        <w:t>, 学内掲示，本学のホームペーシ等を通じて行うものとする</w:t>
      </w:r>
      <w:r w:rsidR="00A608C6">
        <w:rPr>
          <w:rFonts w:ascii="ＭＳ Ｐ明朝" w:eastAsia="ＭＳ Ｐ明朝" w:hAnsi="ＭＳ Ｐ明朝" w:hint="eastAsia"/>
          <w:color w:val="000000" w:themeColor="text1"/>
          <w:szCs w:val="21"/>
        </w:rPr>
        <w:t>。</w:t>
      </w:r>
    </w:p>
    <w:p w14:paraId="3FE699D1" w14:textId="77777777" w:rsidR="00FD0D50" w:rsidRPr="00FD0D50" w:rsidRDefault="00FD0D50" w:rsidP="00FD0D50">
      <w:bookmarkStart w:id="0" w:name="_GoBack"/>
      <w:bookmarkEnd w:id="0"/>
    </w:p>
    <w:sectPr w:rsidR="00FD0D50" w:rsidRPr="00FD0D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A194F" w14:textId="77777777" w:rsidR="009F352D" w:rsidRDefault="009F352D" w:rsidP="00DB3990">
      <w:r>
        <w:separator/>
      </w:r>
    </w:p>
  </w:endnote>
  <w:endnote w:type="continuationSeparator" w:id="0">
    <w:p w14:paraId="74C642B4" w14:textId="77777777" w:rsidR="009F352D" w:rsidRDefault="009F352D" w:rsidP="00DB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F7DB6" w14:textId="77777777" w:rsidR="009F352D" w:rsidRDefault="009F352D" w:rsidP="00DB3990">
      <w:r>
        <w:separator/>
      </w:r>
    </w:p>
  </w:footnote>
  <w:footnote w:type="continuationSeparator" w:id="0">
    <w:p w14:paraId="3EEF6AFC" w14:textId="77777777" w:rsidR="009F352D" w:rsidRDefault="009F352D" w:rsidP="00DB3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D50"/>
    <w:rsid w:val="00076AB7"/>
    <w:rsid w:val="00097264"/>
    <w:rsid w:val="000C0AD0"/>
    <w:rsid w:val="001051D2"/>
    <w:rsid w:val="001657FC"/>
    <w:rsid w:val="00202064"/>
    <w:rsid w:val="00210408"/>
    <w:rsid w:val="00252862"/>
    <w:rsid w:val="00263178"/>
    <w:rsid w:val="0027501C"/>
    <w:rsid w:val="002868FE"/>
    <w:rsid w:val="002A5C77"/>
    <w:rsid w:val="002C4213"/>
    <w:rsid w:val="002D0FAF"/>
    <w:rsid w:val="002E0005"/>
    <w:rsid w:val="002F354F"/>
    <w:rsid w:val="00312AC8"/>
    <w:rsid w:val="00315C15"/>
    <w:rsid w:val="00340CB8"/>
    <w:rsid w:val="003559CE"/>
    <w:rsid w:val="0039474D"/>
    <w:rsid w:val="0042453B"/>
    <w:rsid w:val="00463D12"/>
    <w:rsid w:val="00482115"/>
    <w:rsid w:val="00537AA3"/>
    <w:rsid w:val="00577B94"/>
    <w:rsid w:val="005960EC"/>
    <w:rsid w:val="005E35DD"/>
    <w:rsid w:val="00670515"/>
    <w:rsid w:val="006C053A"/>
    <w:rsid w:val="006F7474"/>
    <w:rsid w:val="007711F8"/>
    <w:rsid w:val="007828B7"/>
    <w:rsid w:val="007E43B0"/>
    <w:rsid w:val="0080575D"/>
    <w:rsid w:val="00820C53"/>
    <w:rsid w:val="008248EB"/>
    <w:rsid w:val="00872F97"/>
    <w:rsid w:val="008D3F15"/>
    <w:rsid w:val="00905B55"/>
    <w:rsid w:val="00984651"/>
    <w:rsid w:val="009864E7"/>
    <w:rsid w:val="009C4F8F"/>
    <w:rsid w:val="009E77E6"/>
    <w:rsid w:val="009F352D"/>
    <w:rsid w:val="009F3A0F"/>
    <w:rsid w:val="00A068DB"/>
    <w:rsid w:val="00A110BB"/>
    <w:rsid w:val="00A138C3"/>
    <w:rsid w:val="00A20C76"/>
    <w:rsid w:val="00A608C6"/>
    <w:rsid w:val="00A8252B"/>
    <w:rsid w:val="00AD2499"/>
    <w:rsid w:val="00AD4C4A"/>
    <w:rsid w:val="00AE1D13"/>
    <w:rsid w:val="00B16436"/>
    <w:rsid w:val="00B85730"/>
    <w:rsid w:val="00BB27D8"/>
    <w:rsid w:val="00C214E4"/>
    <w:rsid w:val="00C37434"/>
    <w:rsid w:val="00C72AB1"/>
    <w:rsid w:val="00D436CB"/>
    <w:rsid w:val="00DB3990"/>
    <w:rsid w:val="00DE5684"/>
    <w:rsid w:val="00E11420"/>
    <w:rsid w:val="00E14B64"/>
    <w:rsid w:val="00E54EFB"/>
    <w:rsid w:val="00E660CB"/>
    <w:rsid w:val="00E75940"/>
    <w:rsid w:val="00E9261C"/>
    <w:rsid w:val="00EE7330"/>
    <w:rsid w:val="00EE77A4"/>
    <w:rsid w:val="00F92C82"/>
    <w:rsid w:val="00FA7F29"/>
    <w:rsid w:val="00FD0D50"/>
    <w:rsid w:val="00FD7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546ABC"/>
  <w15:docId w15:val="{93577BAC-9573-43FF-AC67-A5866C3D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0D50"/>
  </w:style>
  <w:style w:type="character" w:customStyle="1" w:styleId="a4">
    <w:name w:val="日付 (文字)"/>
    <w:basedOn w:val="a0"/>
    <w:link w:val="a3"/>
    <w:uiPriority w:val="99"/>
    <w:semiHidden/>
    <w:rsid w:val="00FD0D50"/>
  </w:style>
  <w:style w:type="paragraph" w:styleId="a5">
    <w:name w:val="header"/>
    <w:basedOn w:val="a"/>
    <w:link w:val="a6"/>
    <w:uiPriority w:val="99"/>
    <w:unhideWhenUsed/>
    <w:rsid w:val="00DB3990"/>
    <w:pPr>
      <w:tabs>
        <w:tab w:val="center" w:pos="4252"/>
        <w:tab w:val="right" w:pos="8504"/>
      </w:tabs>
      <w:snapToGrid w:val="0"/>
    </w:pPr>
  </w:style>
  <w:style w:type="character" w:customStyle="1" w:styleId="a6">
    <w:name w:val="ヘッダー (文字)"/>
    <w:basedOn w:val="a0"/>
    <w:link w:val="a5"/>
    <w:uiPriority w:val="99"/>
    <w:rsid w:val="00DB3990"/>
  </w:style>
  <w:style w:type="paragraph" w:styleId="a7">
    <w:name w:val="footer"/>
    <w:basedOn w:val="a"/>
    <w:link w:val="a8"/>
    <w:uiPriority w:val="99"/>
    <w:unhideWhenUsed/>
    <w:rsid w:val="00DB3990"/>
    <w:pPr>
      <w:tabs>
        <w:tab w:val="center" w:pos="4252"/>
        <w:tab w:val="right" w:pos="8504"/>
      </w:tabs>
      <w:snapToGrid w:val="0"/>
    </w:pPr>
  </w:style>
  <w:style w:type="character" w:customStyle="1" w:styleId="a8">
    <w:name w:val="フッター (文字)"/>
    <w:basedOn w:val="a0"/>
    <w:link w:val="a7"/>
    <w:uiPriority w:val="99"/>
    <w:rsid w:val="00DB3990"/>
  </w:style>
  <w:style w:type="paragraph" w:styleId="a9">
    <w:name w:val="Balloon Text"/>
    <w:basedOn w:val="a"/>
    <w:link w:val="aa"/>
    <w:uiPriority w:val="99"/>
    <w:semiHidden/>
    <w:unhideWhenUsed/>
    <w:rsid w:val="002F35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54F"/>
    <w:rPr>
      <w:rFonts w:asciiTheme="majorHAnsi" w:eastAsiaTheme="majorEastAsia" w:hAnsiTheme="majorHAnsi" w:cstheme="majorBidi"/>
      <w:sz w:val="18"/>
      <w:szCs w:val="18"/>
    </w:rPr>
  </w:style>
  <w:style w:type="table" w:styleId="ab">
    <w:name w:val="Table Grid"/>
    <w:basedOn w:val="a1"/>
    <w:uiPriority w:val="39"/>
    <w:rsid w:val="00A60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E77A4"/>
    <w:rPr>
      <w:sz w:val="18"/>
      <w:szCs w:val="18"/>
    </w:rPr>
  </w:style>
  <w:style w:type="paragraph" w:styleId="ad">
    <w:name w:val="annotation text"/>
    <w:basedOn w:val="a"/>
    <w:link w:val="ae"/>
    <w:uiPriority w:val="99"/>
    <w:semiHidden/>
    <w:unhideWhenUsed/>
    <w:rsid w:val="00EE77A4"/>
    <w:pPr>
      <w:jc w:val="left"/>
    </w:pPr>
  </w:style>
  <w:style w:type="character" w:customStyle="1" w:styleId="ae">
    <w:name w:val="コメント文字列 (文字)"/>
    <w:basedOn w:val="a0"/>
    <w:link w:val="ad"/>
    <w:uiPriority w:val="99"/>
    <w:semiHidden/>
    <w:rsid w:val="00EE77A4"/>
  </w:style>
  <w:style w:type="paragraph" w:styleId="af">
    <w:name w:val="annotation subject"/>
    <w:basedOn w:val="ad"/>
    <w:next w:val="ad"/>
    <w:link w:val="af0"/>
    <w:uiPriority w:val="99"/>
    <w:semiHidden/>
    <w:unhideWhenUsed/>
    <w:rsid w:val="00EE77A4"/>
    <w:rPr>
      <w:b/>
      <w:bCs/>
    </w:rPr>
  </w:style>
  <w:style w:type="character" w:customStyle="1" w:styleId="af0">
    <w:name w:val="コメント内容 (文字)"/>
    <w:basedOn w:val="ae"/>
    <w:link w:val="af"/>
    <w:uiPriority w:val="99"/>
    <w:semiHidden/>
    <w:rsid w:val="00EE77A4"/>
    <w:rPr>
      <w:b/>
      <w:bCs/>
    </w:rPr>
  </w:style>
  <w:style w:type="character" w:styleId="af1">
    <w:name w:val="Hyperlink"/>
    <w:basedOn w:val="a0"/>
    <w:uiPriority w:val="99"/>
    <w:semiHidden/>
    <w:unhideWhenUsed/>
    <w:rsid w:val="00820C53"/>
    <w:rPr>
      <w:color w:val="0000FF"/>
      <w:u w:val="single"/>
    </w:rPr>
  </w:style>
  <w:style w:type="paragraph" w:styleId="af2">
    <w:name w:val="Revision"/>
    <w:hidden/>
    <w:uiPriority w:val="99"/>
    <w:semiHidden/>
    <w:rsid w:val="009E7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442</Words>
  <Characters>2521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山中 剛</dc:creator>
  <cp:lastModifiedBy>中嶋 京子</cp:lastModifiedBy>
  <cp:revision>3</cp:revision>
  <dcterms:created xsi:type="dcterms:W3CDTF">2020-03-26T01:49:00Z</dcterms:created>
  <dcterms:modified xsi:type="dcterms:W3CDTF">2020-03-30T04:37:00Z</dcterms:modified>
</cp:coreProperties>
</file>